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010259049"/>
        <w:docPartObj>
          <w:docPartGallery w:val="Cover Pages"/>
          <w:docPartUnique/>
        </w:docPartObj>
      </w:sdtPr>
      <w:sdtEndPr>
        <w:rPr>
          <w:rFonts w:ascii="Times New Roman" w:eastAsiaTheme="minorHAnsi" w:hAnsi="Times New Roman" w:cs="Times New Roman"/>
          <w:b/>
          <w:sz w:val="72"/>
          <w:szCs w:val="72"/>
          <w:lang w:eastAsia="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sdtEndPr>
      <w:sdtContent>
        <w:p w:rsidR="004C4E5A" w:rsidRDefault="004C4E5A">
          <w:pPr>
            <w:pStyle w:val="a6"/>
          </w:pPr>
          <w:r>
            <w:rPr>
              <w:noProof/>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Группа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Прямоугольник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Пятиугольник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Дата"/>
                                    <w:tag w:val=""/>
                                    <w:id w:val="-650599894"/>
                                    <w:showingPlcHdr/>
                                    <w:dataBinding w:prefixMappings="xmlns:ns0='http://schemas.microsoft.com/office/2006/coverPageProps' " w:xpath="/ns0:CoverPageProperties[1]/ns0:PublishDate[1]" w:storeItemID="{55AF091B-3C7A-41E3-B477-F2FDAA23CFDA}"/>
                                    <w:date>
                                      <w:dateFormat w:val="d.M.yyyy"/>
                                      <w:lid w:val="ru-RU"/>
                                      <w:storeMappedDataAs w:val="dateTime"/>
                                      <w:calendar w:val="gregorian"/>
                                    </w:date>
                                  </w:sdtPr>
                                  <w:sdtContent>
                                    <w:p w:rsidR="004C4E5A" w:rsidRDefault="004C4E5A">
                                      <w:pPr>
                                        <w:pStyle w:val="a6"/>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Группа 5"/>
                            <wpg:cNvGrpSpPr/>
                            <wpg:grpSpPr>
                              <a:xfrm>
                                <a:off x="76200" y="4210050"/>
                                <a:ext cx="2057400" cy="4910328"/>
                                <a:chOff x="80645" y="4211812"/>
                                <a:chExt cx="1306273" cy="3121026"/>
                              </a:xfrm>
                            </wpg:grpSpPr>
                            <wpg:grpSp>
                              <wpg:cNvPr id="6" name="Группа 6"/>
                              <wpg:cNvGrpSpPr>
                                <a:grpSpLocks noChangeAspect="1"/>
                              </wpg:cNvGrpSpPr>
                              <wpg:grpSpPr>
                                <a:xfrm>
                                  <a:off x="141062" y="4211812"/>
                                  <a:ext cx="1047750" cy="3121026"/>
                                  <a:chOff x="141062" y="4211812"/>
                                  <a:chExt cx="1047750" cy="3121026"/>
                                </a:xfrm>
                              </wpg:grpSpPr>
                              <wps:wsp>
                                <wps:cNvPr id="20" name="Полилиния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Полилиния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Полилиния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Полилиния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Полилиния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Полилиния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Полилиния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Полилиния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Полилиния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Полилиния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Полилиния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Полилиния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Группа 7"/>
                              <wpg:cNvGrpSpPr>
                                <a:grpSpLocks noChangeAspect="1"/>
                              </wpg:cNvGrpSpPr>
                              <wpg:grpSpPr>
                                <a:xfrm>
                                  <a:off x="80645" y="4826972"/>
                                  <a:ext cx="1306273" cy="2505863"/>
                                  <a:chOff x="80645" y="4649964"/>
                                  <a:chExt cx="874712" cy="1677988"/>
                                </a:xfrm>
                              </wpg:grpSpPr>
                              <wps:wsp>
                                <wps:cNvPr id="8" name="Полилиния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Полилиния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Полилиния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Полилиния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Полилиния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Полилиния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Полилиния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Полилиния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Полилиния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Полилиния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Полилиния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Группа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">
                    <v:rect id="Прямоугольник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5b9bd5 [3204]" stroked="f" strokeweight="1pt">
                      <v:textbox inset=",0,14.4pt,0">
                        <w:txbxContent>
                          <w:sdt>
                            <w:sdtPr>
                              <w:rPr>
                                <w:color w:val="FFFFFF" w:themeColor="background1"/>
                                <w:sz w:val="28"/>
                                <w:szCs w:val="28"/>
                              </w:rPr>
                              <w:alias w:val="Дата"/>
                              <w:tag w:val=""/>
                              <w:id w:val="-650599894"/>
                              <w:showingPlcHdr/>
                              <w:dataBinding w:prefixMappings="xmlns:ns0='http://schemas.microsoft.com/office/2006/coverPageProps' " w:xpath="/ns0:CoverPageProperties[1]/ns0:PublishDate[1]" w:storeItemID="{55AF091B-3C7A-41E3-B477-F2FDAA23CFDA}"/>
                              <w:date>
                                <w:dateFormat w:val="d.M.yyyy"/>
                                <w:lid w:val="ru-RU"/>
                                <w:storeMappedDataAs w:val="dateTime"/>
                                <w:calendar w:val="gregorian"/>
                              </w:date>
                            </w:sdtPr>
                            <w:sdtContent>
                              <w:p w:rsidR="004C4E5A" w:rsidRDefault="004C4E5A">
                                <w:pPr>
                                  <w:pStyle w:val="a6"/>
                                  <w:jc w:val="right"/>
                                  <w:rPr>
                                    <w:color w:val="FFFFFF" w:themeColor="background1"/>
                                    <w:sz w:val="28"/>
                                    <w:szCs w:val="28"/>
                                  </w:rPr>
                                </w:pPr>
                                <w:r>
                                  <w:rPr>
                                    <w:color w:val="FFFFFF" w:themeColor="background1"/>
                                    <w:sz w:val="28"/>
                                    <w:szCs w:val="28"/>
                                  </w:rPr>
                                  <w:t xml:space="preserve">     </w:t>
                                </w:r>
                              </w:p>
                            </w:sdtContent>
                          </w:sdt>
                        </w:txbxContent>
                      </v:textbox>
                    </v:shape>
                    <v:group id="Группа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Группа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Полилиния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Полилиния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Полилиния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Полилиния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Полилиния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Полилиния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Полилиния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Полилиния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Полилиния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Полилиния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Полилиния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Полилиния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Группа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Полилиния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Полилиния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Полилиния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Полилиния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Полилиния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Полилиния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Полилиния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Полилиния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Полилиния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Полилиния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Полилиния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Надпись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C4E5A" w:rsidRPr="004C4E5A" w:rsidRDefault="004C4E5A" w:rsidP="004C4E5A">
                                <w:pPr>
                                  <w:pStyle w:val="a6"/>
                                  <w:jc w:val="right"/>
                                  <w:rPr>
                                    <w:rFonts w:ascii="Times New Roman" w:hAnsi="Times New Roman" w:cs="Times New Roman"/>
                                    <w:sz w:val="26"/>
                                    <w:szCs w:val="26"/>
                                  </w:rPr>
                                </w:pPr>
                                <w:sdt>
                                  <w:sdtPr>
                                    <w:rPr>
                                      <w:color w:val="5B9BD5" w:themeColor="accent1"/>
                                      <w:sz w:val="26"/>
                                      <w:szCs w:val="26"/>
                                    </w:rPr>
                                    <w:alias w:val="Автор"/>
                                    <w:tag w:val=""/>
                                    <w:id w:val="-2041584766"/>
                                    <w:showingPlcHdr/>
                                    <w:dataBinding w:prefixMappings="xmlns:ns0='http://purl.org/dc/elements/1.1/' xmlns:ns1='http://schemas.openxmlformats.org/package/2006/metadata/core-properties' " w:xpath="/ns1:coreProperties[1]/ns0:creator[1]" w:storeItemID="{6C3C8BC8-F283-45AE-878A-BAB7291924A1}"/>
                                    <w:text/>
                                  </w:sdtPr>
                                  <w:sdtContent>
                                    <w:r>
                                      <w:rPr>
                                        <w:color w:val="5B9BD5" w:themeColor="accent1"/>
                                        <w:sz w:val="26"/>
                                        <w:szCs w:val="26"/>
                                      </w:rPr>
                                      <w:t xml:space="preserve">     </w:t>
                                    </w:r>
                                  </w:sdtContent>
                                </w:sdt>
                                <w:r w:rsidRPr="004C4E5A">
                                  <w:rPr>
                                    <w:rFonts w:ascii="Times New Roman" w:hAnsi="Times New Roman" w:cs="Times New Roman"/>
                                    <w:sz w:val="24"/>
                                    <w:szCs w:val="24"/>
                                  </w:rPr>
                                  <w:t xml:space="preserve"> </w:t>
                                </w:r>
                                <w:r w:rsidRPr="004C4E5A">
                                  <w:rPr>
                                    <w:rFonts w:ascii="Times New Roman" w:hAnsi="Times New Roman" w:cs="Times New Roman"/>
                                    <w:sz w:val="26"/>
                                    <w:szCs w:val="26"/>
                                  </w:rPr>
                                  <w:t>Подготовила педагог-психолог</w:t>
                                </w:r>
                              </w:p>
                              <w:p w:rsidR="004C4E5A" w:rsidRPr="004C4E5A" w:rsidRDefault="004C4E5A" w:rsidP="004C4E5A">
                                <w:pPr>
                                  <w:pStyle w:val="a6"/>
                                  <w:jc w:val="right"/>
                                  <w:rPr>
                                    <w:rFonts w:ascii="Times New Roman" w:hAnsi="Times New Roman" w:cs="Times New Roman"/>
                                    <w:sz w:val="26"/>
                                    <w:szCs w:val="26"/>
                                  </w:rPr>
                                </w:pPr>
                                <w:proofErr w:type="spellStart"/>
                                <w:r w:rsidRPr="004C4E5A">
                                  <w:rPr>
                                    <w:rFonts w:ascii="Times New Roman" w:hAnsi="Times New Roman" w:cs="Times New Roman"/>
                                    <w:sz w:val="26"/>
                                    <w:szCs w:val="26"/>
                                  </w:rPr>
                                  <w:t>Колтышева</w:t>
                                </w:r>
                                <w:proofErr w:type="spellEnd"/>
                                <w:r w:rsidRPr="004C4E5A">
                                  <w:rPr>
                                    <w:rFonts w:ascii="Times New Roman" w:hAnsi="Times New Roman" w:cs="Times New Roman"/>
                                    <w:sz w:val="26"/>
                                    <w:szCs w:val="26"/>
                                  </w:rPr>
                                  <w:t xml:space="preserve"> Елена Анатольевна</w:t>
                                </w:r>
                              </w:p>
                              <w:p w:rsidR="004C4E5A" w:rsidRDefault="004C4E5A">
                                <w:pPr>
                                  <w:pStyle w:val="a6"/>
                                  <w:rPr>
                                    <w:color w:val="5B9BD5" w:themeColor="accent1"/>
                                    <w:sz w:val="26"/>
                                    <w:szCs w:val="26"/>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" filled="f" stroked="f" strokeweight=".5pt">
                    <v:textbox style="mso-fit-shape-to-text:t" inset="0,0,0,0">
                      <w:txbxContent>
                        <w:p w:rsidR="004C4E5A" w:rsidRPr="004C4E5A" w:rsidRDefault="004C4E5A" w:rsidP="004C4E5A">
                          <w:pPr>
                            <w:pStyle w:val="a6"/>
                            <w:jc w:val="right"/>
                            <w:rPr>
                              <w:rFonts w:ascii="Times New Roman" w:hAnsi="Times New Roman" w:cs="Times New Roman"/>
                              <w:sz w:val="26"/>
                              <w:szCs w:val="26"/>
                            </w:rPr>
                          </w:pPr>
                          <w:sdt>
                            <w:sdtPr>
                              <w:rPr>
                                <w:color w:val="5B9BD5" w:themeColor="accent1"/>
                                <w:sz w:val="26"/>
                                <w:szCs w:val="26"/>
                              </w:rPr>
                              <w:alias w:val="Автор"/>
                              <w:tag w:val=""/>
                              <w:id w:val="-2041584766"/>
                              <w:showingPlcHdr/>
                              <w:dataBinding w:prefixMappings="xmlns:ns0='http://purl.org/dc/elements/1.1/' xmlns:ns1='http://schemas.openxmlformats.org/package/2006/metadata/core-properties' " w:xpath="/ns1:coreProperties[1]/ns0:creator[1]" w:storeItemID="{6C3C8BC8-F283-45AE-878A-BAB7291924A1}"/>
                              <w:text/>
                            </w:sdtPr>
                            <w:sdtContent>
                              <w:r>
                                <w:rPr>
                                  <w:color w:val="5B9BD5" w:themeColor="accent1"/>
                                  <w:sz w:val="26"/>
                                  <w:szCs w:val="26"/>
                                </w:rPr>
                                <w:t xml:space="preserve">     </w:t>
                              </w:r>
                            </w:sdtContent>
                          </w:sdt>
                          <w:r w:rsidRPr="004C4E5A">
                            <w:rPr>
                              <w:rFonts w:ascii="Times New Roman" w:hAnsi="Times New Roman" w:cs="Times New Roman"/>
                              <w:sz w:val="24"/>
                              <w:szCs w:val="24"/>
                            </w:rPr>
                            <w:t xml:space="preserve"> </w:t>
                          </w:r>
                          <w:r w:rsidRPr="004C4E5A">
                            <w:rPr>
                              <w:rFonts w:ascii="Times New Roman" w:hAnsi="Times New Roman" w:cs="Times New Roman"/>
                              <w:sz w:val="26"/>
                              <w:szCs w:val="26"/>
                            </w:rPr>
                            <w:t>Подготовила педагог-психолог</w:t>
                          </w:r>
                        </w:p>
                        <w:p w:rsidR="004C4E5A" w:rsidRPr="004C4E5A" w:rsidRDefault="004C4E5A" w:rsidP="004C4E5A">
                          <w:pPr>
                            <w:pStyle w:val="a6"/>
                            <w:jc w:val="right"/>
                            <w:rPr>
                              <w:rFonts w:ascii="Times New Roman" w:hAnsi="Times New Roman" w:cs="Times New Roman"/>
                              <w:sz w:val="26"/>
                              <w:szCs w:val="26"/>
                            </w:rPr>
                          </w:pPr>
                          <w:proofErr w:type="spellStart"/>
                          <w:r w:rsidRPr="004C4E5A">
                            <w:rPr>
                              <w:rFonts w:ascii="Times New Roman" w:hAnsi="Times New Roman" w:cs="Times New Roman"/>
                              <w:sz w:val="26"/>
                              <w:szCs w:val="26"/>
                            </w:rPr>
                            <w:t>Колтышева</w:t>
                          </w:r>
                          <w:proofErr w:type="spellEnd"/>
                          <w:r w:rsidRPr="004C4E5A">
                            <w:rPr>
                              <w:rFonts w:ascii="Times New Roman" w:hAnsi="Times New Roman" w:cs="Times New Roman"/>
                              <w:sz w:val="26"/>
                              <w:szCs w:val="26"/>
                            </w:rPr>
                            <w:t xml:space="preserve"> Елена Анатольевна</w:t>
                          </w:r>
                        </w:p>
                        <w:p w:rsidR="004C4E5A" w:rsidRDefault="004C4E5A">
                          <w:pPr>
                            <w:pStyle w:val="a6"/>
                            <w:rPr>
                              <w:color w:val="5B9BD5" w:themeColor="accent1"/>
                              <w:sz w:val="26"/>
                              <w:szCs w:val="26"/>
                            </w:rPr>
                          </w:pP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Надпись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C4E5A" w:rsidRPr="004C4E5A" w:rsidRDefault="004C4E5A" w:rsidP="004C4E5A">
                                <w:pPr>
                                  <w:pStyle w:val="a6"/>
                                  <w:rPr>
                                    <w:rFonts w:asciiTheme="majorHAnsi" w:eastAsiaTheme="majorEastAsia" w:hAnsiTheme="majorHAnsi" w:cstheme="majorBidi"/>
                                    <w:b/>
                                    <w:color w:val="262626" w:themeColor="text1" w:themeTint="D9"/>
                                    <w:sz w:val="72"/>
                                    <w:szCs w:val="72"/>
                                  </w:rPr>
                                </w:pPr>
                                <w:r w:rsidRPr="004C4E5A">
                                  <w:rPr>
                                    <w:rFonts w:asciiTheme="majorHAnsi" w:eastAsiaTheme="majorEastAsia" w:hAnsiTheme="majorHAnsi" w:cstheme="majorBidi"/>
                                    <w:b/>
                                    <w:color w:val="262626" w:themeColor="text1" w:themeTint="D9"/>
                                    <w:sz w:val="72"/>
                                    <w:szCs w:val="72"/>
                                  </w:rPr>
                                  <w:t>Ребенок с расстройством аутистической сферы</w:t>
                                </w:r>
                              </w:p>
                              <w:p w:rsidR="004C4E5A" w:rsidRPr="004C4E5A" w:rsidRDefault="004C4E5A" w:rsidP="004C4E5A">
                                <w:pPr>
                                  <w:pStyle w:val="a6"/>
                                  <w:rPr>
                                    <w:rFonts w:asciiTheme="majorHAnsi" w:eastAsiaTheme="majorEastAsia" w:hAnsiTheme="majorHAnsi" w:cstheme="majorBidi"/>
                                    <w:b/>
                                    <w:color w:val="262626" w:themeColor="text1" w:themeTint="D9"/>
                                    <w:sz w:val="72"/>
                                    <w:szCs w:val="72"/>
                                  </w:rPr>
                                </w:pPr>
                                <w:r>
                                  <w:rPr>
                                    <w:rFonts w:asciiTheme="majorHAnsi" w:eastAsiaTheme="majorEastAsia" w:hAnsiTheme="majorHAnsi" w:cstheme="majorBidi"/>
                                    <w:b/>
                                    <w:color w:val="262626" w:themeColor="text1" w:themeTint="D9"/>
                                    <w:sz w:val="72"/>
                                    <w:szCs w:val="72"/>
                                  </w:rPr>
                                  <w:t>в детском саду</w:t>
                                </w:r>
                              </w:p>
                              <w:p w:rsidR="004C4E5A" w:rsidRPr="004C4E5A" w:rsidRDefault="004C4E5A" w:rsidP="004C4E5A">
                                <w:pPr>
                                  <w:pStyle w:val="a6"/>
                                  <w:rPr>
                                    <w:rFonts w:asciiTheme="majorHAnsi" w:eastAsiaTheme="majorEastAsia" w:hAnsiTheme="majorHAnsi" w:cstheme="majorBidi"/>
                                    <w:color w:val="262626" w:themeColor="text1" w:themeTint="D9"/>
                                    <w:sz w:val="72"/>
                                    <w:szCs w:val="72"/>
                                  </w:rPr>
                                </w:pPr>
                              </w:p>
                              <w:p w:rsidR="004C4E5A" w:rsidRDefault="004C4E5A" w:rsidP="004C4E5A">
                                <w:pPr>
                                  <w:pStyle w:val="a6"/>
                                  <w:rPr>
                                    <w:color w:val="404040" w:themeColor="text1" w:themeTint="BF"/>
                                    <w:sz w:val="36"/>
                                    <w:szCs w:val="36"/>
                                  </w:rPr>
                                </w:pPr>
                                <w:sdt>
                                  <w:sdtPr>
                                    <w:rPr>
                                      <w:color w:val="404040" w:themeColor="text1" w:themeTint="BF"/>
                                      <w:sz w:val="36"/>
                                      <w:szCs w:val="36"/>
                                    </w:rPr>
                                    <w:alias w:val="Подзаголовок"/>
                                    <w:tag w:val=""/>
                                    <w:id w:val="-1148361611"/>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консультация для педагогов</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id="Надпись 1"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" filled="f" stroked="f" strokeweight=".5pt">
                    <v:textbox style="mso-fit-shape-to-text:t" inset="0,0,0,0">
                      <w:txbxContent>
                        <w:p w:rsidR="004C4E5A" w:rsidRPr="004C4E5A" w:rsidRDefault="004C4E5A" w:rsidP="004C4E5A">
                          <w:pPr>
                            <w:pStyle w:val="a6"/>
                            <w:rPr>
                              <w:rFonts w:asciiTheme="majorHAnsi" w:eastAsiaTheme="majorEastAsia" w:hAnsiTheme="majorHAnsi" w:cstheme="majorBidi"/>
                              <w:b/>
                              <w:color w:val="262626" w:themeColor="text1" w:themeTint="D9"/>
                              <w:sz w:val="72"/>
                              <w:szCs w:val="72"/>
                            </w:rPr>
                          </w:pPr>
                          <w:r w:rsidRPr="004C4E5A">
                            <w:rPr>
                              <w:rFonts w:asciiTheme="majorHAnsi" w:eastAsiaTheme="majorEastAsia" w:hAnsiTheme="majorHAnsi" w:cstheme="majorBidi"/>
                              <w:b/>
                              <w:color w:val="262626" w:themeColor="text1" w:themeTint="D9"/>
                              <w:sz w:val="72"/>
                              <w:szCs w:val="72"/>
                            </w:rPr>
                            <w:t>Ребенок с расстройством аутистической сферы</w:t>
                          </w:r>
                        </w:p>
                        <w:p w:rsidR="004C4E5A" w:rsidRPr="004C4E5A" w:rsidRDefault="004C4E5A" w:rsidP="004C4E5A">
                          <w:pPr>
                            <w:pStyle w:val="a6"/>
                            <w:rPr>
                              <w:rFonts w:asciiTheme="majorHAnsi" w:eastAsiaTheme="majorEastAsia" w:hAnsiTheme="majorHAnsi" w:cstheme="majorBidi"/>
                              <w:b/>
                              <w:color w:val="262626" w:themeColor="text1" w:themeTint="D9"/>
                              <w:sz w:val="72"/>
                              <w:szCs w:val="72"/>
                            </w:rPr>
                          </w:pPr>
                          <w:r>
                            <w:rPr>
                              <w:rFonts w:asciiTheme="majorHAnsi" w:eastAsiaTheme="majorEastAsia" w:hAnsiTheme="majorHAnsi" w:cstheme="majorBidi"/>
                              <w:b/>
                              <w:color w:val="262626" w:themeColor="text1" w:themeTint="D9"/>
                              <w:sz w:val="72"/>
                              <w:szCs w:val="72"/>
                            </w:rPr>
                            <w:t>в детском саду</w:t>
                          </w:r>
                        </w:p>
                        <w:p w:rsidR="004C4E5A" w:rsidRPr="004C4E5A" w:rsidRDefault="004C4E5A" w:rsidP="004C4E5A">
                          <w:pPr>
                            <w:pStyle w:val="a6"/>
                            <w:rPr>
                              <w:rFonts w:asciiTheme="majorHAnsi" w:eastAsiaTheme="majorEastAsia" w:hAnsiTheme="majorHAnsi" w:cstheme="majorBidi"/>
                              <w:color w:val="262626" w:themeColor="text1" w:themeTint="D9"/>
                              <w:sz w:val="72"/>
                              <w:szCs w:val="72"/>
                            </w:rPr>
                          </w:pPr>
                        </w:p>
                        <w:p w:rsidR="004C4E5A" w:rsidRDefault="004C4E5A" w:rsidP="004C4E5A">
                          <w:pPr>
                            <w:pStyle w:val="a6"/>
                            <w:rPr>
                              <w:color w:val="404040" w:themeColor="text1" w:themeTint="BF"/>
                              <w:sz w:val="36"/>
                              <w:szCs w:val="36"/>
                            </w:rPr>
                          </w:pPr>
                          <w:sdt>
                            <w:sdtPr>
                              <w:rPr>
                                <w:color w:val="404040" w:themeColor="text1" w:themeTint="BF"/>
                                <w:sz w:val="36"/>
                                <w:szCs w:val="36"/>
                              </w:rPr>
                              <w:alias w:val="Подзаголовок"/>
                              <w:tag w:val=""/>
                              <w:id w:val="-1148361611"/>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консультация для педагогов</w:t>
                              </w:r>
                            </w:sdtContent>
                          </w:sdt>
                        </w:p>
                      </w:txbxContent>
                    </v:textbox>
                    <w10:wrap anchorx="page" anchory="page"/>
                  </v:shape>
                </w:pict>
              </mc:Fallback>
            </mc:AlternateContent>
          </w:r>
        </w:p>
        <w:p w:rsidR="004C4E5A" w:rsidRDefault="004C4E5A">
          <w:pPr>
            <w:rPr>
              <w:rFonts w:ascii="Times New Roman" w:hAnsi="Times New Roman" w:cs="Times New Roman"/>
              <w:b/>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rFonts w:ascii="Times New Roman" w:hAnsi="Times New Roman" w:cs="Times New Roman"/>
              <w:b/>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br w:type="page"/>
          </w:r>
        </w:p>
        <w:bookmarkStart w:id="0" w:name="_GoBack" w:displacedByCustomXml="next"/>
        <w:bookmarkEnd w:id="0" w:displacedByCustomXml="next"/>
      </w:sdtContent>
    </w:sdt>
    <w:p w:rsidR="0066645C" w:rsidRDefault="0066645C" w:rsidP="00367141">
      <w:pPr>
        <w:spacing w:after="0"/>
        <w:ind w:firstLine="708"/>
        <w:jc w:val="both"/>
        <w:rPr>
          <w:rFonts w:ascii="Times New Roman" w:hAnsi="Times New Roman" w:cs="Times New Roman"/>
          <w:sz w:val="24"/>
          <w:szCs w:val="24"/>
        </w:rPr>
      </w:pPr>
    </w:p>
    <w:p w:rsidR="009752C6" w:rsidRPr="003D1344" w:rsidRDefault="00EA6979" w:rsidP="00367141">
      <w:pPr>
        <w:spacing w:after="0"/>
        <w:ind w:firstLine="708"/>
        <w:jc w:val="both"/>
        <w:rPr>
          <w:rFonts w:ascii="Times New Roman" w:hAnsi="Times New Roman" w:cs="Times New Roman"/>
        </w:rPr>
      </w:pPr>
      <w:r w:rsidRPr="003D1344">
        <w:rPr>
          <w:rFonts w:ascii="Times New Roman" w:hAnsi="Times New Roman" w:cs="Times New Roman"/>
        </w:rPr>
        <w:t xml:space="preserve">Под расстройствами аутистического спектра (РАС) или аутизмом подразумеваются расстройства в развитии центральной нервной системы. РАС можно заметить ещё в раннем возрасте, потому что его симптоматика довольно специфична. </w:t>
      </w:r>
    </w:p>
    <w:p w:rsidR="00367141" w:rsidRPr="003D1344" w:rsidRDefault="00367141" w:rsidP="00367141">
      <w:pPr>
        <w:spacing w:after="0"/>
        <w:ind w:firstLine="708"/>
        <w:jc w:val="both"/>
        <w:rPr>
          <w:rFonts w:ascii="Times New Roman" w:hAnsi="Times New Roman" w:cs="Times New Roman"/>
        </w:rPr>
      </w:pPr>
    </w:p>
    <w:p w:rsidR="00367141" w:rsidRPr="003D1344" w:rsidRDefault="00EA6979" w:rsidP="00367141">
      <w:pPr>
        <w:spacing w:after="0"/>
        <w:ind w:firstLine="708"/>
        <w:jc w:val="center"/>
        <w:rPr>
          <w:rFonts w:ascii="Times New Roman" w:hAnsi="Times New Roman" w:cs="Times New Roman"/>
          <w:b/>
        </w:rPr>
      </w:pPr>
      <w:r w:rsidRPr="003D1344">
        <w:rPr>
          <w:rFonts w:ascii="Times New Roman" w:hAnsi="Times New Roman" w:cs="Times New Roman"/>
          <w:b/>
        </w:rPr>
        <w:t>Этиология аутизма</w:t>
      </w:r>
    </w:p>
    <w:p w:rsidR="00367141" w:rsidRPr="003D1344" w:rsidRDefault="00367141" w:rsidP="00367141">
      <w:pPr>
        <w:spacing w:after="0"/>
        <w:ind w:firstLine="708"/>
        <w:jc w:val="center"/>
        <w:rPr>
          <w:rFonts w:ascii="Times New Roman" w:hAnsi="Times New Roman" w:cs="Times New Roman"/>
          <w:b/>
        </w:rPr>
      </w:pPr>
    </w:p>
    <w:p w:rsidR="00367141" w:rsidRPr="003D1344" w:rsidRDefault="00EA6979" w:rsidP="00367141">
      <w:pPr>
        <w:spacing w:after="0"/>
        <w:ind w:firstLine="708"/>
        <w:jc w:val="both"/>
        <w:rPr>
          <w:rFonts w:ascii="Times New Roman" w:hAnsi="Times New Roman" w:cs="Times New Roman"/>
        </w:rPr>
      </w:pPr>
      <w:r w:rsidRPr="003D1344">
        <w:rPr>
          <w:rFonts w:ascii="Times New Roman" w:hAnsi="Times New Roman" w:cs="Times New Roman"/>
        </w:rPr>
        <w:t xml:space="preserve">До сих пор точная природа появления РАС не выяснена до конца. Некоторые специалисты считают, что большую роль в возникновении играет генетическая предрасположенность. Доказано, что химические реакции в мозгу у аутистов протекают несколько иначе, чем у других. Различные негативные воздействия в пренатальный период </w:t>
      </w:r>
      <w:r w:rsidR="00367141" w:rsidRPr="003D1344">
        <w:rPr>
          <w:rFonts w:ascii="Times New Roman" w:hAnsi="Times New Roman" w:cs="Times New Roman"/>
        </w:rPr>
        <w:t xml:space="preserve">(период внутриутробного развития) </w:t>
      </w:r>
      <w:r w:rsidRPr="003D1344">
        <w:rPr>
          <w:rFonts w:ascii="Times New Roman" w:hAnsi="Times New Roman" w:cs="Times New Roman"/>
        </w:rPr>
        <w:t>могут спровоцировать развитие РАС, но научно это не доказано.</w:t>
      </w:r>
    </w:p>
    <w:p w:rsidR="00367141" w:rsidRPr="003D1344" w:rsidRDefault="00367141" w:rsidP="00367141">
      <w:pPr>
        <w:spacing w:after="0"/>
        <w:ind w:firstLine="708"/>
        <w:jc w:val="both"/>
        <w:rPr>
          <w:rFonts w:ascii="Times New Roman" w:hAnsi="Times New Roman" w:cs="Times New Roman"/>
        </w:rPr>
      </w:pPr>
    </w:p>
    <w:p w:rsidR="009752C6" w:rsidRPr="003D1344" w:rsidRDefault="00EA6979" w:rsidP="00367141">
      <w:pPr>
        <w:spacing w:after="0"/>
        <w:jc w:val="center"/>
        <w:rPr>
          <w:rFonts w:ascii="Times New Roman" w:hAnsi="Times New Roman" w:cs="Times New Roman"/>
          <w:b/>
        </w:rPr>
      </w:pPr>
      <w:r w:rsidRPr="003D1344">
        <w:rPr>
          <w:rFonts w:ascii="Times New Roman" w:hAnsi="Times New Roman" w:cs="Times New Roman"/>
          <w:b/>
        </w:rPr>
        <w:t>Проявление РАС в дошкольном возрасте</w:t>
      </w:r>
    </w:p>
    <w:p w:rsidR="00367141" w:rsidRPr="003D1344" w:rsidRDefault="00367141" w:rsidP="00367141">
      <w:pPr>
        <w:spacing w:after="0"/>
        <w:jc w:val="both"/>
        <w:rPr>
          <w:rFonts w:ascii="Times New Roman" w:hAnsi="Times New Roman" w:cs="Times New Roman"/>
        </w:rPr>
      </w:pPr>
    </w:p>
    <w:p w:rsidR="00367141" w:rsidRPr="003D1344" w:rsidRDefault="00EA6979" w:rsidP="00367141">
      <w:pPr>
        <w:spacing w:after="0"/>
        <w:ind w:firstLine="708"/>
        <w:jc w:val="both"/>
        <w:rPr>
          <w:rFonts w:ascii="Times New Roman" w:hAnsi="Times New Roman" w:cs="Times New Roman"/>
        </w:rPr>
      </w:pPr>
      <w:r w:rsidRPr="003D1344">
        <w:rPr>
          <w:rFonts w:ascii="Times New Roman" w:hAnsi="Times New Roman" w:cs="Times New Roman"/>
        </w:rPr>
        <w:t>Развитие детей с РАС отличается от других ребят. У них отмечаются нарушения в следующих сферах:</w:t>
      </w:r>
      <w:r w:rsidR="00367141" w:rsidRPr="003D1344">
        <w:rPr>
          <w:rFonts w:ascii="Times New Roman" w:hAnsi="Times New Roman" w:cs="Times New Roman"/>
        </w:rPr>
        <w:t xml:space="preserve"> </w:t>
      </w:r>
    </w:p>
    <w:p w:rsidR="00367141" w:rsidRPr="003D1344" w:rsidRDefault="00EA6979" w:rsidP="00367141">
      <w:pPr>
        <w:spacing w:after="0"/>
        <w:ind w:firstLine="708"/>
        <w:jc w:val="both"/>
        <w:rPr>
          <w:rFonts w:ascii="Times New Roman" w:hAnsi="Times New Roman" w:cs="Times New Roman"/>
        </w:rPr>
      </w:pPr>
      <w:r w:rsidRPr="003D1344">
        <w:rPr>
          <w:rFonts w:ascii="Times New Roman" w:hAnsi="Times New Roman" w:cs="Times New Roman"/>
          <w:i/>
        </w:rPr>
        <w:t>Коммуникации</w:t>
      </w:r>
      <w:r w:rsidRPr="003D1344">
        <w:rPr>
          <w:rFonts w:ascii="Times New Roman" w:hAnsi="Times New Roman" w:cs="Times New Roman"/>
        </w:rPr>
        <w:t>. Дети очень необщительны, нет никакой привязанности к родным и близким. Не играет с другими детьми, не любит, когда в его игре хотят принять участие окружающие. Они никак не реагируют, когда к ним обращаются с просьбой или просто зовут. Игры носят однообразный характер, в которых преобладают стереотипность действий, предпочтение отдаётся неигровым предметам (камни, палочки, пуговицы), а излюбленными действиями в игре у них могут быть пересыпание песка, переливание воды. Да, они могут принимать участие в играх с детьми, но с трудом понимают правила, эмоционально не реагируют и не понимают эмоций других малышей. Конечно, окружающим такое поведение не нравится, вследствие чего появляется неуверенность в себе. Поэтому такие дети предпочитают находиться в одиночестве.</w:t>
      </w:r>
      <w:r w:rsidR="00367141" w:rsidRPr="003D1344">
        <w:rPr>
          <w:rFonts w:ascii="Times New Roman" w:hAnsi="Times New Roman" w:cs="Times New Roman"/>
        </w:rPr>
        <w:t xml:space="preserve"> </w:t>
      </w:r>
    </w:p>
    <w:p w:rsidR="00367141" w:rsidRPr="003D1344" w:rsidRDefault="00EA6979" w:rsidP="00367141">
      <w:pPr>
        <w:spacing w:after="0"/>
        <w:ind w:firstLine="708"/>
        <w:jc w:val="both"/>
        <w:rPr>
          <w:rFonts w:ascii="Times New Roman" w:hAnsi="Times New Roman" w:cs="Times New Roman"/>
        </w:rPr>
      </w:pPr>
      <w:r w:rsidRPr="003D1344">
        <w:rPr>
          <w:rFonts w:ascii="Times New Roman" w:hAnsi="Times New Roman" w:cs="Times New Roman"/>
          <w:i/>
        </w:rPr>
        <w:t>Речевая сфера.</w:t>
      </w:r>
      <w:r w:rsidRPr="003D1344">
        <w:rPr>
          <w:rFonts w:ascii="Times New Roman" w:hAnsi="Times New Roman" w:cs="Times New Roman"/>
        </w:rPr>
        <w:t xml:space="preserve"> Взаимодействие с обществом не может не отразиться на развитии речи ребёнка. Кроме того, что маленькие аутисты не обращают внимания на речь взрослых, фразовая речь у них появляется в период от 1 года до 3 лет, но она напоминает комментирование. Характерно наличие эхолалий (непроизвольных повторений за людьми). Частым поводом для консультации у логопеда является мутизм у ребёнка - отказ от общения. Характерной речевой особенностью является то, что малыши не используют местоимение "я": о себе они говорят во втором и третьем лице. </w:t>
      </w:r>
    </w:p>
    <w:p w:rsidR="00367141" w:rsidRPr="003D1344" w:rsidRDefault="00EA6979" w:rsidP="00367141">
      <w:pPr>
        <w:spacing w:after="0"/>
        <w:ind w:firstLine="708"/>
        <w:jc w:val="both"/>
        <w:rPr>
          <w:rFonts w:ascii="Times New Roman" w:hAnsi="Times New Roman" w:cs="Times New Roman"/>
        </w:rPr>
      </w:pPr>
      <w:r w:rsidRPr="003D1344">
        <w:rPr>
          <w:rFonts w:ascii="Times New Roman" w:hAnsi="Times New Roman" w:cs="Times New Roman"/>
          <w:i/>
        </w:rPr>
        <w:t>Моторика</w:t>
      </w:r>
      <w:r w:rsidRPr="003D1344">
        <w:rPr>
          <w:rFonts w:ascii="Times New Roman" w:hAnsi="Times New Roman" w:cs="Times New Roman"/>
        </w:rPr>
        <w:t xml:space="preserve"> - нарушения в движениях не является показательными признаками РАС, потому что у одних движения могут быть прекрасно развиты, а у других будет заметно отставание от нормы. Дети могут неверно оценивать расстояние до предмета, что может быть причиной моторной неловкости. Могут ходить на цыпочках, из-за возможных проблем с координацией ребята с трудом учатся ходить по лестнице. Отмечаются трудности в манипуляциях с маленькими предметами, невозможность кататься на велосипеде. Но такая моторная неуклюжесть и нарушения в координации могут сочетаться с удивительным равновесием. Из-за проблем в мышечном тонусе рта и челюсти появляется саливация (повышенное и неконтролируемое слюноотделение).</w:t>
      </w:r>
      <w:r w:rsidR="00367141" w:rsidRPr="003D1344">
        <w:rPr>
          <w:rFonts w:ascii="Times New Roman" w:hAnsi="Times New Roman" w:cs="Times New Roman"/>
        </w:rPr>
        <w:t xml:space="preserve"> </w:t>
      </w:r>
      <w:r w:rsidRPr="003D1344">
        <w:rPr>
          <w:rFonts w:ascii="Times New Roman" w:hAnsi="Times New Roman" w:cs="Times New Roman"/>
        </w:rPr>
        <w:t>Обязательно, на что всегда обращают внимание специалисты для постановки диагноза, это поведенческие расстройства. Дети могут долго смотреть в одну точку или разглядывать предмет, восхищаться обычными вещами и не интересоваться игрушками. Любят, когда всё находится на привычных для них местах, очень расстраиваются, когда что-то идёт не так, как они привыкли. Могут быть внезапные вспышки агрессии, если у малыша что-то не получается или он ощущает дискомфорт, потому что он не может по-другому выразить свои эмоции.</w:t>
      </w:r>
      <w:r w:rsidR="00367141" w:rsidRPr="003D1344">
        <w:rPr>
          <w:rFonts w:ascii="Times New Roman" w:hAnsi="Times New Roman" w:cs="Times New Roman"/>
        </w:rPr>
        <w:t xml:space="preserve"> </w:t>
      </w:r>
      <w:r w:rsidRPr="003D1344">
        <w:rPr>
          <w:rFonts w:ascii="Times New Roman" w:hAnsi="Times New Roman" w:cs="Times New Roman"/>
        </w:rPr>
        <w:t xml:space="preserve">Отмечается хорошее развитие механической памяти, но плохое понимание содержания сказок, стихов. </w:t>
      </w:r>
    </w:p>
    <w:p w:rsidR="00367141" w:rsidRPr="003D1344" w:rsidRDefault="00EA6979" w:rsidP="00367141">
      <w:pPr>
        <w:spacing w:after="0"/>
        <w:ind w:firstLine="708"/>
        <w:jc w:val="both"/>
        <w:rPr>
          <w:rFonts w:ascii="Times New Roman" w:hAnsi="Times New Roman" w:cs="Times New Roman"/>
        </w:rPr>
      </w:pPr>
      <w:r w:rsidRPr="003D1344">
        <w:rPr>
          <w:rFonts w:ascii="Times New Roman" w:hAnsi="Times New Roman" w:cs="Times New Roman"/>
        </w:rPr>
        <w:t xml:space="preserve">Что касается </w:t>
      </w:r>
      <w:r w:rsidRPr="003D1344">
        <w:rPr>
          <w:rFonts w:ascii="Times New Roman" w:hAnsi="Times New Roman" w:cs="Times New Roman"/>
          <w:i/>
        </w:rPr>
        <w:t>интеллектуальной деятельности</w:t>
      </w:r>
      <w:r w:rsidRPr="003D1344">
        <w:rPr>
          <w:rFonts w:ascii="Times New Roman" w:hAnsi="Times New Roman" w:cs="Times New Roman"/>
        </w:rPr>
        <w:t xml:space="preserve">, то некоторые малыши-аутисты могут иметь очень высокий для своего возраста интеллект, даже быть одарёнными в какой-то области. Обычно про таких детей говорят, что они "индиго". А у некоторых может быть снижена интеллектуальная деятельность. В любом случае процесс обучения у них </w:t>
      </w:r>
      <w:r w:rsidR="00367141" w:rsidRPr="003D1344">
        <w:rPr>
          <w:rFonts w:ascii="Times New Roman" w:hAnsi="Times New Roman" w:cs="Times New Roman"/>
        </w:rPr>
        <w:t>не целенаправлен</w:t>
      </w:r>
      <w:r w:rsidRPr="003D1344">
        <w:rPr>
          <w:rFonts w:ascii="Times New Roman" w:hAnsi="Times New Roman" w:cs="Times New Roman"/>
        </w:rPr>
        <w:t>, отмечается нарушением концентрации внимания</w:t>
      </w:r>
      <w:r w:rsidR="009752C6" w:rsidRPr="003D1344">
        <w:rPr>
          <w:rFonts w:ascii="Times New Roman" w:hAnsi="Times New Roman" w:cs="Times New Roman"/>
        </w:rPr>
        <w:t xml:space="preserve">. </w:t>
      </w:r>
    </w:p>
    <w:p w:rsidR="00367141" w:rsidRPr="003D1344" w:rsidRDefault="00367141" w:rsidP="00367141">
      <w:pPr>
        <w:spacing w:after="0"/>
        <w:ind w:firstLine="708"/>
        <w:jc w:val="both"/>
        <w:rPr>
          <w:rFonts w:ascii="Times New Roman" w:hAnsi="Times New Roman" w:cs="Times New Roman"/>
        </w:rPr>
      </w:pPr>
    </w:p>
    <w:p w:rsidR="00367141" w:rsidRPr="003D1344" w:rsidRDefault="004B5AC3" w:rsidP="00367141">
      <w:pPr>
        <w:spacing w:after="0"/>
        <w:ind w:firstLine="708"/>
        <w:jc w:val="center"/>
        <w:rPr>
          <w:rFonts w:ascii="Times New Roman" w:hAnsi="Times New Roman" w:cs="Times New Roman"/>
          <w:b/>
        </w:rPr>
      </w:pPr>
      <w:r w:rsidRPr="003D1344">
        <w:rPr>
          <w:rFonts w:ascii="Times New Roman" w:hAnsi="Times New Roman" w:cs="Times New Roman"/>
          <w:b/>
        </w:rPr>
        <w:t>Сопровождение детей с РАС</w:t>
      </w:r>
    </w:p>
    <w:p w:rsidR="00367141" w:rsidRPr="003D1344" w:rsidRDefault="00367141" w:rsidP="00367141">
      <w:pPr>
        <w:spacing w:after="0"/>
        <w:ind w:firstLine="708"/>
        <w:jc w:val="center"/>
        <w:rPr>
          <w:rFonts w:ascii="Times New Roman" w:hAnsi="Times New Roman" w:cs="Times New Roman"/>
          <w:b/>
        </w:rPr>
      </w:pPr>
    </w:p>
    <w:p w:rsidR="0097315D" w:rsidRPr="003D1344" w:rsidRDefault="004B5AC3" w:rsidP="00367141">
      <w:pPr>
        <w:spacing w:after="0"/>
        <w:ind w:firstLine="708"/>
        <w:jc w:val="both"/>
        <w:rPr>
          <w:rFonts w:ascii="Times New Roman" w:hAnsi="Times New Roman" w:cs="Times New Roman"/>
        </w:rPr>
      </w:pPr>
      <w:r w:rsidRPr="003D1344">
        <w:rPr>
          <w:rFonts w:ascii="Times New Roman" w:hAnsi="Times New Roman" w:cs="Times New Roman"/>
        </w:rPr>
        <w:t>Если по результатам обследов</w:t>
      </w:r>
      <w:r w:rsidR="00367141" w:rsidRPr="003D1344">
        <w:rPr>
          <w:rFonts w:ascii="Times New Roman" w:hAnsi="Times New Roman" w:cs="Times New Roman"/>
        </w:rPr>
        <w:t>ания ребёнку поставлен диагноз «аутизм»</w:t>
      </w:r>
      <w:r w:rsidRPr="003D1344">
        <w:rPr>
          <w:rFonts w:ascii="Times New Roman" w:hAnsi="Times New Roman" w:cs="Times New Roman"/>
        </w:rPr>
        <w:t>, то у него есть возможность посещать дошкольное учреждение компенсирующего вида или инклюзивную группу в детском саду или группу, находящуюся при психолого-педагогическом медико-социальном центре или же в группах кратковременного пребывания. В связи с тем, что ребёнку, страдающему РАС, трудно устанавливать контакт с окружающими, он теряется в незнакомой обстановке, необходимо, чтобы с ним находился тьютор, который бы помогал ему социализироваться.</w:t>
      </w:r>
      <w:r w:rsidR="0097315D" w:rsidRPr="003D1344">
        <w:rPr>
          <w:rFonts w:ascii="Times New Roman" w:hAnsi="Times New Roman" w:cs="Times New Roman"/>
        </w:rPr>
        <w:t xml:space="preserve"> </w:t>
      </w:r>
    </w:p>
    <w:p w:rsidR="0097315D" w:rsidRPr="003D1344" w:rsidRDefault="0097315D" w:rsidP="00367141">
      <w:pPr>
        <w:spacing w:after="0"/>
        <w:ind w:firstLine="708"/>
        <w:jc w:val="both"/>
        <w:rPr>
          <w:rFonts w:ascii="Times New Roman" w:hAnsi="Times New Roman" w:cs="Times New Roman"/>
        </w:rPr>
      </w:pPr>
    </w:p>
    <w:p w:rsidR="0097315D" w:rsidRPr="003D1344" w:rsidRDefault="004B5AC3" w:rsidP="0097315D">
      <w:pPr>
        <w:spacing w:after="0"/>
        <w:ind w:firstLine="708"/>
        <w:jc w:val="center"/>
        <w:rPr>
          <w:rFonts w:ascii="Times New Roman" w:hAnsi="Times New Roman" w:cs="Times New Roman"/>
          <w:b/>
        </w:rPr>
      </w:pPr>
      <w:r w:rsidRPr="003D1344">
        <w:rPr>
          <w:rFonts w:ascii="Times New Roman" w:hAnsi="Times New Roman" w:cs="Times New Roman"/>
          <w:b/>
        </w:rPr>
        <w:t>Пребывание детей с РАС в детском саду</w:t>
      </w:r>
    </w:p>
    <w:p w:rsidR="0066645C" w:rsidRPr="003D1344" w:rsidRDefault="0066645C" w:rsidP="0097315D">
      <w:pPr>
        <w:spacing w:after="0"/>
        <w:ind w:firstLine="708"/>
        <w:jc w:val="center"/>
        <w:rPr>
          <w:rFonts w:ascii="Times New Roman" w:hAnsi="Times New Roman" w:cs="Times New Roman"/>
          <w:b/>
        </w:rPr>
      </w:pPr>
    </w:p>
    <w:p w:rsidR="0066645C" w:rsidRPr="003D1344" w:rsidRDefault="0066645C" w:rsidP="0066645C">
      <w:pPr>
        <w:spacing w:after="0"/>
        <w:ind w:left="720"/>
        <w:jc w:val="both"/>
        <w:rPr>
          <w:rFonts w:ascii="Times New Roman" w:hAnsi="Times New Roman" w:cs="Times New Roman"/>
        </w:rPr>
      </w:pPr>
      <w:r w:rsidRPr="003D1344">
        <w:rPr>
          <w:rFonts w:ascii="Times New Roman" w:hAnsi="Times New Roman" w:cs="Times New Roman"/>
          <w:b/>
          <w:bCs/>
        </w:rPr>
        <w:t>Организация среды в ДОУ</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rPr>
        <w:t>При создании среды для организации образовательного процесса с детьми, имеющими РАС, большое значение имеют:</w:t>
      </w:r>
    </w:p>
    <w:p w:rsidR="0066645C" w:rsidRPr="003D1344" w:rsidRDefault="0066645C" w:rsidP="0066645C">
      <w:pPr>
        <w:numPr>
          <w:ilvl w:val="0"/>
          <w:numId w:val="2"/>
        </w:numPr>
        <w:spacing w:after="0"/>
        <w:jc w:val="both"/>
        <w:rPr>
          <w:rFonts w:ascii="Times New Roman" w:hAnsi="Times New Roman" w:cs="Times New Roman"/>
        </w:rPr>
      </w:pPr>
      <w:r w:rsidRPr="003D1344">
        <w:rPr>
          <w:rFonts w:ascii="Times New Roman" w:hAnsi="Times New Roman" w:cs="Times New Roman"/>
        </w:rPr>
        <w:sym w:font="Symbol" w:char="F020"/>
      </w:r>
      <w:r w:rsidRPr="003D1344">
        <w:rPr>
          <w:rFonts w:ascii="Times New Roman" w:hAnsi="Times New Roman" w:cs="Times New Roman"/>
        </w:rPr>
        <w:t>организация пространства;</w:t>
      </w:r>
    </w:p>
    <w:p w:rsidR="0066645C" w:rsidRPr="003D1344" w:rsidRDefault="0066645C" w:rsidP="0066645C">
      <w:pPr>
        <w:numPr>
          <w:ilvl w:val="0"/>
          <w:numId w:val="2"/>
        </w:numPr>
        <w:spacing w:after="0"/>
        <w:jc w:val="both"/>
        <w:rPr>
          <w:rFonts w:ascii="Times New Roman" w:hAnsi="Times New Roman" w:cs="Times New Roman"/>
        </w:rPr>
      </w:pPr>
      <w:r w:rsidRPr="003D1344">
        <w:rPr>
          <w:rFonts w:ascii="Times New Roman" w:hAnsi="Times New Roman" w:cs="Times New Roman"/>
        </w:rPr>
        <w:sym w:font="Symbol" w:char="F020"/>
      </w:r>
      <w:r w:rsidRPr="003D1344">
        <w:rPr>
          <w:rFonts w:ascii="Times New Roman" w:hAnsi="Times New Roman" w:cs="Times New Roman"/>
        </w:rPr>
        <w:t>организация времени;</w:t>
      </w:r>
    </w:p>
    <w:p w:rsidR="0066645C" w:rsidRPr="003D1344" w:rsidRDefault="0066645C" w:rsidP="0066645C">
      <w:pPr>
        <w:numPr>
          <w:ilvl w:val="0"/>
          <w:numId w:val="2"/>
        </w:numPr>
        <w:spacing w:after="0"/>
        <w:jc w:val="both"/>
        <w:rPr>
          <w:rFonts w:ascii="Times New Roman" w:hAnsi="Times New Roman" w:cs="Times New Roman"/>
        </w:rPr>
      </w:pPr>
      <w:r w:rsidRPr="003D1344">
        <w:rPr>
          <w:rFonts w:ascii="Times New Roman" w:hAnsi="Times New Roman" w:cs="Times New Roman"/>
        </w:rPr>
        <w:sym w:font="Symbol" w:char="F020"/>
      </w:r>
      <w:r w:rsidRPr="003D1344">
        <w:rPr>
          <w:rFonts w:ascii="Times New Roman" w:hAnsi="Times New Roman" w:cs="Times New Roman"/>
        </w:rPr>
        <w:t>организация социального окружения.</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b/>
          <w:bCs/>
          <w:i/>
          <w:iCs/>
        </w:rPr>
        <w:t>Организация пространства</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rPr>
        <w:t>Пространство, организованное для работы с детьми, имеющими РАС, характеризуется привлекательностью, упорядоченностью и функциональностью. Пространство, в т. ч. помещения группы, кабинеты индивидуальных занятий, условно делится на зоны. Зоны оборудованы в соответствии с их функциональным назначением. Определенные виды деятельности выполняются в соответствующих зонах. Пространство, организованное в ДОУ, должно обязательно учитывать интересы и потребности ребенка с РАС. Оформленное помещение должно быть для него привлекательным. Среди оборудования и материалов, доступных для ребенка с РАС, должны быть его любимые игрушки, предметы.</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rPr>
        <w:t>При организации пространства в ДОУ используются дополнительные визуальные средства, в т. ч. фотографии, информационные таблички, пиктограммы, иллюстрации правил поведения, визуальные сценарии.</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rPr>
        <w:t>Визуальные средства, подсказки условно подразделяются на три вида:</w:t>
      </w:r>
    </w:p>
    <w:p w:rsidR="0066645C" w:rsidRPr="003D1344" w:rsidRDefault="0066645C" w:rsidP="0066645C">
      <w:pPr>
        <w:numPr>
          <w:ilvl w:val="0"/>
          <w:numId w:val="3"/>
        </w:numPr>
        <w:spacing w:after="0"/>
        <w:jc w:val="both"/>
        <w:rPr>
          <w:rFonts w:ascii="Times New Roman" w:hAnsi="Times New Roman" w:cs="Times New Roman"/>
        </w:rPr>
      </w:pPr>
      <w:r w:rsidRPr="003D1344">
        <w:rPr>
          <w:rFonts w:ascii="Times New Roman" w:hAnsi="Times New Roman" w:cs="Times New Roman"/>
        </w:rPr>
        <w:t>ориентировочные;</w:t>
      </w:r>
    </w:p>
    <w:p w:rsidR="0066645C" w:rsidRPr="003D1344" w:rsidRDefault="0066645C" w:rsidP="0066645C">
      <w:pPr>
        <w:numPr>
          <w:ilvl w:val="0"/>
          <w:numId w:val="3"/>
        </w:numPr>
        <w:spacing w:after="0"/>
        <w:jc w:val="both"/>
        <w:rPr>
          <w:rFonts w:ascii="Times New Roman" w:hAnsi="Times New Roman" w:cs="Times New Roman"/>
        </w:rPr>
      </w:pPr>
      <w:r w:rsidRPr="003D1344">
        <w:rPr>
          <w:rFonts w:ascii="Times New Roman" w:hAnsi="Times New Roman" w:cs="Times New Roman"/>
        </w:rPr>
        <w:t>коммуникативные;</w:t>
      </w:r>
    </w:p>
    <w:p w:rsidR="0066645C" w:rsidRPr="003D1344" w:rsidRDefault="0066645C" w:rsidP="0066645C">
      <w:pPr>
        <w:numPr>
          <w:ilvl w:val="0"/>
          <w:numId w:val="3"/>
        </w:numPr>
        <w:spacing w:after="0"/>
        <w:jc w:val="both"/>
        <w:rPr>
          <w:rFonts w:ascii="Times New Roman" w:hAnsi="Times New Roman" w:cs="Times New Roman"/>
        </w:rPr>
      </w:pPr>
      <w:r w:rsidRPr="003D1344">
        <w:rPr>
          <w:rFonts w:ascii="Times New Roman" w:hAnsi="Times New Roman" w:cs="Times New Roman"/>
        </w:rPr>
        <w:t>социально-поведенческие.</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rPr>
        <w:t xml:space="preserve">Примеры </w:t>
      </w:r>
      <w:r w:rsidRPr="003D1344">
        <w:rPr>
          <w:rFonts w:ascii="Times New Roman" w:hAnsi="Times New Roman" w:cs="Times New Roman"/>
          <w:i/>
          <w:iCs/>
        </w:rPr>
        <w:t>ориентировочных подсказок:</w:t>
      </w:r>
    </w:p>
    <w:p w:rsidR="0066645C" w:rsidRPr="003D1344" w:rsidRDefault="0066645C" w:rsidP="0066645C">
      <w:pPr>
        <w:numPr>
          <w:ilvl w:val="0"/>
          <w:numId w:val="4"/>
        </w:numPr>
        <w:spacing w:after="0"/>
        <w:jc w:val="both"/>
        <w:rPr>
          <w:rFonts w:ascii="Times New Roman" w:hAnsi="Times New Roman" w:cs="Times New Roman"/>
        </w:rPr>
      </w:pPr>
      <w:r w:rsidRPr="003D1344">
        <w:rPr>
          <w:rFonts w:ascii="Times New Roman" w:hAnsi="Times New Roman" w:cs="Times New Roman"/>
        </w:rPr>
        <w:t>Использование маленьких фотографий ребенка или привлекательного цвета для обозначения вещей, которыми он пользуется в группе (стула, стола, шкафчика, крючка для полотенца и т. д.).</w:t>
      </w:r>
    </w:p>
    <w:p w:rsidR="0066645C" w:rsidRPr="003D1344" w:rsidRDefault="0066645C" w:rsidP="0066645C">
      <w:pPr>
        <w:numPr>
          <w:ilvl w:val="0"/>
          <w:numId w:val="4"/>
        </w:numPr>
        <w:spacing w:after="0"/>
        <w:jc w:val="both"/>
        <w:rPr>
          <w:rFonts w:ascii="Times New Roman" w:hAnsi="Times New Roman" w:cs="Times New Roman"/>
        </w:rPr>
      </w:pPr>
      <w:r w:rsidRPr="003D1344">
        <w:rPr>
          <w:rFonts w:ascii="Times New Roman" w:hAnsi="Times New Roman" w:cs="Times New Roman"/>
        </w:rPr>
        <w:t>Размещение на стене перед входом в группу стенда с фотографиями воспитателей и детей, посещающих группу.</w:t>
      </w:r>
    </w:p>
    <w:p w:rsidR="0066645C" w:rsidRPr="003D1344" w:rsidRDefault="0066645C" w:rsidP="0066645C">
      <w:pPr>
        <w:numPr>
          <w:ilvl w:val="0"/>
          <w:numId w:val="4"/>
        </w:numPr>
        <w:spacing w:after="0"/>
        <w:jc w:val="both"/>
        <w:rPr>
          <w:rFonts w:ascii="Times New Roman" w:hAnsi="Times New Roman" w:cs="Times New Roman"/>
        </w:rPr>
      </w:pPr>
      <w:r w:rsidRPr="003D1344">
        <w:rPr>
          <w:rFonts w:ascii="Times New Roman" w:hAnsi="Times New Roman" w:cs="Times New Roman"/>
        </w:rPr>
        <w:t>Размещение на дверях кабинетов для индивидуальных занятий фотографий педагогов, работающих в этих кабинетах.</w:t>
      </w:r>
    </w:p>
    <w:p w:rsidR="0066645C" w:rsidRPr="003D1344" w:rsidRDefault="0066645C" w:rsidP="0066645C">
      <w:pPr>
        <w:numPr>
          <w:ilvl w:val="0"/>
          <w:numId w:val="4"/>
        </w:numPr>
        <w:spacing w:after="0"/>
        <w:jc w:val="both"/>
        <w:rPr>
          <w:rFonts w:ascii="Times New Roman" w:hAnsi="Times New Roman" w:cs="Times New Roman"/>
        </w:rPr>
      </w:pPr>
      <w:r w:rsidRPr="003D1344">
        <w:rPr>
          <w:rFonts w:ascii="Times New Roman" w:hAnsi="Times New Roman" w:cs="Times New Roman"/>
        </w:rPr>
        <w:t>Обозначение определенных помещений при помощи информационных табличек. Например, на двери раздевалки может быть повешена пиктограмма с изображением одевающегося / раздевающегося человека, на двери спальни — пиктограмма со спящим человеком, на двери туалета — ребенок, сидящий на горшке, в игровой зоне — пиктограмма с изображением ребенка, строящего башню из кубиков, и т. д. Такие пиктограммы дают ребёнку возможность не только сориентироваться в окружающем мире, но и напоминают, какие социальные действия можно осуществлять в конкретном помещении / зоне. Они являются сигналом для выполнения определенных социальных действий.</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rPr>
        <w:t xml:space="preserve">В качестве </w:t>
      </w:r>
      <w:r w:rsidRPr="003D1344">
        <w:rPr>
          <w:rFonts w:ascii="Times New Roman" w:hAnsi="Times New Roman" w:cs="Times New Roman"/>
          <w:i/>
          <w:iCs/>
        </w:rPr>
        <w:t xml:space="preserve">коммуникативных подсказок </w:t>
      </w:r>
      <w:r w:rsidRPr="003D1344">
        <w:rPr>
          <w:rFonts w:ascii="Times New Roman" w:hAnsi="Times New Roman" w:cs="Times New Roman"/>
        </w:rPr>
        <w:t xml:space="preserve">используются таблички с печатным текстом, которые размещаются в соответствующих местах. Примеры коммуникативных табличек: </w:t>
      </w:r>
    </w:p>
    <w:p w:rsidR="0066645C" w:rsidRPr="003D1344" w:rsidRDefault="0066645C" w:rsidP="0066645C">
      <w:pPr>
        <w:numPr>
          <w:ilvl w:val="0"/>
          <w:numId w:val="5"/>
        </w:numPr>
        <w:spacing w:after="0"/>
        <w:jc w:val="both"/>
        <w:rPr>
          <w:rFonts w:ascii="Times New Roman" w:hAnsi="Times New Roman" w:cs="Times New Roman"/>
        </w:rPr>
      </w:pPr>
      <w:r w:rsidRPr="003D1344">
        <w:rPr>
          <w:rFonts w:ascii="Times New Roman" w:hAnsi="Times New Roman" w:cs="Times New Roman"/>
        </w:rPr>
        <w:t>табличка «ПОМОГИ» — в рабочей зоне ребёнка;</w:t>
      </w:r>
    </w:p>
    <w:p w:rsidR="0066645C" w:rsidRPr="003D1344" w:rsidRDefault="0066645C" w:rsidP="0066645C">
      <w:pPr>
        <w:numPr>
          <w:ilvl w:val="0"/>
          <w:numId w:val="5"/>
        </w:numPr>
        <w:spacing w:after="0"/>
        <w:jc w:val="both"/>
        <w:rPr>
          <w:rFonts w:ascii="Times New Roman" w:hAnsi="Times New Roman" w:cs="Times New Roman"/>
        </w:rPr>
      </w:pPr>
      <w:r w:rsidRPr="003D1344">
        <w:rPr>
          <w:rFonts w:ascii="Times New Roman" w:hAnsi="Times New Roman" w:cs="Times New Roman"/>
        </w:rPr>
        <w:lastRenderedPageBreak/>
        <w:t>табличка «ДАЙ ПИТЬ» — на бутылке с водой;</w:t>
      </w:r>
    </w:p>
    <w:p w:rsidR="0066645C" w:rsidRPr="003D1344" w:rsidRDefault="0066645C" w:rsidP="0066645C">
      <w:pPr>
        <w:numPr>
          <w:ilvl w:val="0"/>
          <w:numId w:val="5"/>
        </w:numPr>
        <w:spacing w:after="0"/>
        <w:jc w:val="both"/>
        <w:rPr>
          <w:rFonts w:ascii="Times New Roman" w:hAnsi="Times New Roman" w:cs="Times New Roman"/>
        </w:rPr>
      </w:pPr>
      <w:r w:rsidRPr="003D1344">
        <w:rPr>
          <w:rFonts w:ascii="Times New Roman" w:hAnsi="Times New Roman" w:cs="Times New Roman"/>
        </w:rPr>
        <w:t>табличка «ОТКРОЙ ДВЕРЬ» — на входной двери;</w:t>
      </w:r>
    </w:p>
    <w:p w:rsidR="0066645C" w:rsidRPr="003D1344" w:rsidRDefault="0066645C" w:rsidP="0066645C">
      <w:pPr>
        <w:numPr>
          <w:ilvl w:val="0"/>
          <w:numId w:val="5"/>
        </w:numPr>
        <w:spacing w:after="0"/>
        <w:jc w:val="both"/>
        <w:rPr>
          <w:rFonts w:ascii="Times New Roman" w:hAnsi="Times New Roman" w:cs="Times New Roman"/>
        </w:rPr>
      </w:pPr>
      <w:r w:rsidRPr="003D1344">
        <w:rPr>
          <w:rFonts w:ascii="Times New Roman" w:hAnsi="Times New Roman" w:cs="Times New Roman"/>
        </w:rPr>
        <w:t>табличка «ДАВАЙ ИГРАТЬ» — в игровой зоне;</w:t>
      </w:r>
    </w:p>
    <w:p w:rsidR="0066645C" w:rsidRPr="003D1344" w:rsidRDefault="0066645C" w:rsidP="0066645C">
      <w:pPr>
        <w:numPr>
          <w:ilvl w:val="0"/>
          <w:numId w:val="5"/>
        </w:numPr>
        <w:spacing w:after="0"/>
        <w:jc w:val="both"/>
        <w:rPr>
          <w:rFonts w:ascii="Times New Roman" w:hAnsi="Times New Roman" w:cs="Times New Roman"/>
        </w:rPr>
      </w:pPr>
      <w:r w:rsidRPr="003D1344">
        <w:rPr>
          <w:rFonts w:ascii="Times New Roman" w:hAnsi="Times New Roman" w:cs="Times New Roman"/>
        </w:rPr>
        <w:t>табличка «ОДЕВАТЬСЯ» — на двери шкафчика для одежды и т. д.</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rPr>
        <w:t xml:space="preserve">В качестве </w:t>
      </w:r>
      <w:r w:rsidRPr="003D1344">
        <w:rPr>
          <w:rFonts w:ascii="Times New Roman" w:hAnsi="Times New Roman" w:cs="Times New Roman"/>
          <w:i/>
          <w:iCs/>
        </w:rPr>
        <w:t>социально-поведенческих подсказок</w:t>
      </w:r>
      <w:r w:rsidRPr="003D1344">
        <w:rPr>
          <w:rFonts w:ascii="Times New Roman" w:hAnsi="Times New Roman" w:cs="Times New Roman"/>
        </w:rPr>
        <w:t xml:space="preserve"> могут использоваться:</w:t>
      </w:r>
    </w:p>
    <w:p w:rsidR="0066645C" w:rsidRPr="003D1344" w:rsidRDefault="0066645C" w:rsidP="0066645C">
      <w:pPr>
        <w:numPr>
          <w:ilvl w:val="0"/>
          <w:numId w:val="6"/>
        </w:numPr>
        <w:spacing w:after="0"/>
        <w:jc w:val="both"/>
        <w:rPr>
          <w:rFonts w:ascii="Times New Roman" w:hAnsi="Times New Roman" w:cs="Times New Roman"/>
        </w:rPr>
      </w:pPr>
      <w:r w:rsidRPr="003D1344">
        <w:rPr>
          <w:rFonts w:ascii="Times New Roman" w:hAnsi="Times New Roman" w:cs="Times New Roman"/>
        </w:rPr>
        <w:t>Иллюстрированные списки правил поведения. Правила поведения иллюстрируются при помощи наглядных изображений тех действий, которые можно и нельзя делать в детском саду.</w:t>
      </w:r>
    </w:p>
    <w:p w:rsidR="0066645C" w:rsidRPr="003D1344" w:rsidRDefault="0066645C" w:rsidP="0066645C">
      <w:pPr>
        <w:numPr>
          <w:ilvl w:val="0"/>
          <w:numId w:val="6"/>
        </w:numPr>
        <w:spacing w:after="0"/>
        <w:jc w:val="both"/>
        <w:rPr>
          <w:rFonts w:ascii="Times New Roman" w:hAnsi="Times New Roman" w:cs="Times New Roman"/>
        </w:rPr>
      </w:pPr>
      <w:r w:rsidRPr="003D1344">
        <w:rPr>
          <w:rFonts w:ascii="Times New Roman" w:hAnsi="Times New Roman" w:cs="Times New Roman"/>
        </w:rPr>
        <w:t>Серии картинок, иллюстрирующие алгоритм социальных действий. Например, на стене напротив унитаза может быть размещена серия рисунков: ребенок снимает штаны, ребенок сидит на унитазе, ребенок отрывает бумагу, ребенок вытирает попу, ребенок надевает штаны, ребенок моет руки. В раздевалке могут быть размещены следующие последовательные картинки: мальчик надевает ботинки, мальчик надевает куртку, мальчик надевает кепку, мальчик выходит на улицу.</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rPr>
        <w:t>Обязательным условием при организации пространства для детей с РАС является наличие в нем средств коммуникации, в т. ч. коммуникативной доски, коммуникативного альбома, которые позволяют ребёнку и окружающим его людям общаться.</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i/>
          <w:iCs/>
        </w:rPr>
        <w:t>Коммуникативная доска и коммуникативный альбом включают</w:t>
      </w:r>
      <w:r w:rsidRPr="003D1344">
        <w:rPr>
          <w:rFonts w:ascii="Times New Roman" w:hAnsi="Times New Roman" w:cs="Times New Roman"/>
        </w:rPr>
        <w:t>:</w:t>
      </w:r>
    </w:p>
    <w:p w:rsidR="0066645C" w:rsidRPr="003D1344" w:rsidRDefault="0066645C" w:rsidP="0066645C">
      <w:pPr>
        <w:numPr>
          <w:ilvl w:val="0"/>
          <w:numId w:val="7"/>
        </w:numPr>
        <w:spacing w:after="0"/>
        <w:jc w:val="both"/>
        <w:rPr>
          <w:rFonts w:ascii="Times New Roman" w:hAnsi="Times New Roman" w:cs="Times New Roman"/>
        </w:rPr>
      </w:pPr>
      <w:r w:rsidRPr="003D1344">
        <w:rPr>
          <w:rFonts w:ascii="Times New Roman" w:hAnsi="Times New Roman" w:cs="Times New Roman"/>
        </w:rPr>
        <w:t>фотографии близких людей;</w:t>
      </w:r>
    </w:p>
    <w:p w:rsidR="0066645C" w:rsidRPr="003D1344" w:rsidRDefault="0066645C" w:rsidP="0066645C">
      <w:pPr>
        <w:numPr>
          <w:ilvl w:val="0"/>
          <w:numId w:val="7"/>
        </w:numPr>
        <w:spacing w:after="0"/>
        <w:jc w:val="both"/>
        <w:rPr>
          <w:rFonts w:ascii="Times New Roman" w:hAnsi="Times New Roman" w:cs="Times New Roman"/>
        </w:rPr>
      </w:pPr>
      <w:r w:rsidRPr="003D1344">
        <w:rPr>
          <w:rFonts w:ascii="Times New Roman" w:hAnsi="Times New Roman" w:cs="Times New Roman"/>
        </w:rPr>
        <w:t>фотографии и пиктограммы с изображением любимых видов деятельности ребенка;</w:t>
      </w:r>
    </w:p>
    <w:p w:rsidR="0066645C" w:rsidRPr="003D1344" w:rsidRDefault="0066645C" w:rsidP="0066645C">
      <w:pPr>
        <w:numPr>
          <w:ilvl w:val="0"/>
          <w:numId w:val="7"/>
        </w:numPr>
        <w:spacing w:after="0"/>
        <w:jc w:val="both"/>
        <w:rPr>
          <w:rFonts w:ascii="Times New Roman" w:hAnsi="Times New Roman" w:cs="Times New Roman"/>
        </w:rPr>
      </w:pPr>
      <w:r w:rsidRPr="003D1344">
        <w:rPr>
          <w:rFonts w:ascii="Times New Roman" w:hAnsi="Times New Roman" w:cs="Times New Roman"/>
        </w:rPr>
        <w:t>фотографии, пиктограммы, связанные с удовлетворением физиологических потребностей ребенка (вода, еда, туалет);</w:t>
      </w:r>
    </w:p>
    <w:p w:rsidR="0066645C" w:rsidRPr="003D1344" w:rsidRDefault="0066645C" w:rsidP="0066645C">
      <w:pPr>
        <w:numPr>
          <w:ilvl w:val="0"/>
          <w:numId w:val="7"/>
        </w:numPr>
        <w:spacing w:after="0"/>
        <w:jc w:val="both"/>
        <w:rPr>
          <w:rFonts w:ascii="Times New Roman" w:hAnsi="Times New Roman" w:cs="Times New Roman"/>
        </w:rPr>
      </w:pPr>
      <w:r w:rsidRPr="003D1344">
        <w:rPr>
          <w:rFonts w:ascii="Times New Roman" w:hAnsi="Times New Roman" w:cs="Times New Roman"/>
        </w:rPr>
        <w:t>фотографии, пиктограммы с изображением эмоций ребенка;</w:t>
      </w:r>
    </w:p>
    <w:p w:rsidR="0066645C" w:rsidRPr="003D1344" w:rsidRDefault="0066645C" w:rsidP="0066645C">
      <w:pPr>
        <w:numPr>
          <w:ilvl w:val="0"/>
          <w:numId w:val="7"/>
        </w:numPr>
        <w:spacing w:after="0"/>
        <w:jc w:val="both"/>
        <w:rPr>
          <w:rFonts w:ascii="Times New Roman" w:hAnsi="Times New Roman" w:cs="Times New Roman"/>
        </w:rPr>
      </w:pPr>
      <w:r w:rsidRPr="003D1344">
        <w:rPr>
          <w:rFonts w:ascii="Times New Roman" w:hAnsi="Times New Roman" w:cs="Times New Roman"/>
        </w:rPr>
        <w:t>пиктограммы, иллюстрирующие базовые коммуникативные функции (в т. ч. просьбу о помощи, приветствие, отказ, согласие и т. д.).</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rPr>
        <w:t>Если ребенок с РАС посещает ДОУ в индивидуальном режиме, то наиболее целесообразно использование коммуникативного альбома, который ребенок носит с собой. В случае, когда ребенок зачислен в группу («Особый ребенок», инклюзивную группу), в качестве визуальных средств коммуникации используется коммуникативная доска.</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rPr>
        <w:t>При организации игрового пространства / зоны важно обеспечить их привлекательность, удобство и возможность для социального взаимодействия и коммуникации между детьми. Эти условия особенно важны, поскольку дети с РАС часто не мотивированы на социальную игру.</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i/>
          <w:iCs/>
        </w:rPr>
        <w:t xml:space="preserve">Оборудование игровой зоны включает: </w:t>
      </w:r>
      <w:r w:rsidRPr="003D1344">
        <w:rPr>
          <w:rFonts w:ascii="Times New Roman" w:hAnsi="Times New Roman" w:cs="Times New Roman"/>
        </w:rPr>
        <w:t>однотонный ковер; шкаф / стеллаж с игрушками и играми, а также игровой стол. В игровом шкафу находятся только игровые предметы и игрушки. Для каждого вида игрушек выделяется отдельная полка. Например, на одной полке располагаются мягкие игрушки, на другой — игрушечная посуда, на третьей — настольные игры и т. д.</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rPr>
        <w:t>Важнейшим условием организации игрового пространства является наличие в нем любимых ребенком игрушек, игр и игровых материалов. Возможность социального взаимодействия между ребенком с РАС и другими детьми обеспечивается за счет единого, объединяющего детей, пространства. Единое игровое пространство может ограничиваться размером ковра, мата, игрового стола, игровой комнаты, веранды, детской площадки и т. д.</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rPr>
        <w:t xml:space="preserve">Игровое пространство организуется в зависимости от уровня социального развития ребенка с РАС. Для детей с относительно высоким уровнем социального развития, посещающих инклюзивную группу, игровое пространство организовывается традиционным образом, в соответствии с содержанием общеобразовательной программы. Игровое пространство может быть оборудовано дополнительными подсказками. Например, на полках с игрушками, играми могут быть наклеены картинки с соответствующими изображениями, чтобы ребенок мог лучше ориентироваться вовремя игры и уборки игровых материалов. Для детей с низким уровнем социального развития, посещающих преимущественно индивидуальные и </w:t>
      </w:r>
      <w:proofErr w:type="spellStart"/>
      <w:r w:rsidRPr="003D1344">
        <w:rPr>
          <w:rFonts w:ascii="Times New Roman" w:hAnsi="Times New Roman" w:cs="Times New Roman"/>
        </w:rPr>
        <w:t>малогрупповые</w:t>
      </w:r>
      <w:proofErr w:type="spellEnd"/>
      <w:r w:rsidRPr="003D1344">
        <w:rPr>
          <w:rFonts w:ascii="Times New Roman" w:hAnsi="Times New Roman" w:cs="Times New Roman"/>
        </w:rPr>
        <w:t xml:space="preserve"> занятия в различных подразделениях ДОУ, игровое пространство должно быть организовано индивидуально, с учетом их специфических особенностей.</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rPr>
        <w:t xml:space="preserve">Необходимо целенаправленное обучение детей с РАС игровым навыкам. Для этого создаются специальные игровые комнаты. Пространство в игровых комнатах должно быть </w:t>
      </w:r>
      <w:r w:rsidRPr="003D1344">
        <w:rPr>
          <w:rFonts w:ascii="Times New Roman" w:hAnsi="Times New Roman" w:cs="Times New Roman"/>
        </w:rPr>
        <w:lastRenderedPageBreak/>
        <w:t>привлекательным, упорядоченным и обеспечивать возможность социального взаимодействия. Размер игровой комнаты должен позволять проводить как индивидуальные игровые занятия, так и групповые, в т. ч. игры «в кругу».</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rPr>
        <w:t>Для того чтобы игровое пространство было привлекательным, подбираются интересные для ребенка, красочные (но не пёстрые), легко узнаваемые и удобные в использовании игровые материалы. В ходе обучения используются разнообразные игрушки и игры, которые обеспечивают возможность обучения различным игровым действиям (приведенное здесь разделение весьма условно):</w:t>
      </w:r>
    </w:p>
    <w:p w:rsidR="0066645C" w:rsidRPr="003D1344" w:rsidRDefault="0066645C" w:rsidP="0066645C">
      <w:pPr>
        <w:numPr>
          <w:ilvl w:val="0"/>
          <w:numId w:val="8"/>
        </w:numPr>
        <w:spacing w:after="0"/>
        <w:jc w:val="both"/>
        <w:rPr>
          <w:rFonts w:ascii="Times New Roman" w:hAnsi="Times New Roman" w:cs="Times New Roman"/>
        </w:rPr>
      </w:pPr>
      <w:r w:rsidRPr="003D1344">
        <w:rPr>
          <w:rFonts w:ascii="Times New Roman" w:hAnsi="Times New Roman" w:cs="Times New Roman"/>
        </w:rPr>
        <w:t>игрушки для конструирования: кубики, конструкторы, мозаики, сборная железная дорога, автодорога и т. д.;</w:t>
      </w:r>
    </w:p>
    <w:p w:rsidR="0066645C" w:rsidRPr="003D1344" w:rsidRDefault="0066645C" w:rsidP="0066645C">
      <w:pPr>
        <w:numPr>
          <w:ilvl w:val="0"/>
          <w:numId w:val="8"/>
        </w:numPr>
        <w:spacing w:after="0"/>
        <w:jc w:val="both"/>
        <w:rPr>
          <w:rFonts w:ascii="Times New Roman" w:hAnsi="Times New Roman" w:cs="Times New Roman"/>
        </w:rPr>
      </w:pPr>
      <w:r w:rsidRPr="003D1344">
        <w:rPr>
          <w:rFonts w:ascii="Times New Roman" w:hAnsi="Times New Roman" w:cs="Times New Roman"/>
        </w:rPr>
        <w:t>механические заводные, музыкальные кнопочные, направленные на выявление причинно-следственных связей, и т. д.;</w:t>
      </w:r>
    </w:p>
    <w:p w:rsidR="0066645C" w:rsidRPr="003D1344" w:rsidRDefault="0066645C" w:rsidP="0066645C">
      <w:pPr>
        <w:numPr>
          <w:ilvl w:val="0"/>
          <w:numId w:val="8"/>
        </w:numPr>
        <w:spacing w:after="0"/>
        <w:jc w:val="both"/>
        <w:rPr>
          <w:rFonts w:ascii="Times New Roman" w:hAnsi="Times New Roman" w:cs="Times New Roman"/>
        </w:rPr>
      </w:pPr>
      <w:r w:rsidRPr="003D1344">
        <w:rPr>
          <w:rFonts w:ascii="Times New Roman" w:hAnsi="Times New Roman" w:cs="Times New Roman"/>
        </w:rPr>
        <w:t>игровые материалы для функциональных, символических, сюжетно-ролевых игр: машинки, гаражи, самолеты, кораблики, поезд и железная дорога, куклы, кукольный домик, игрушечная мебель, посуда, продукты, одежда, набор доктора, игрушечные животные и т. д.;</w:t>
      </w:r>
    </w:p>
    <w:p w:rsidR="0066645C" w:rsidRPr="003D1344" w:rsidRDefault="0066645C" w:rsidP="0066645C">
      <w:pPr>
        <w:numPr>
          <w:ilvl w:val="0"/>
          <w:numId w:val="8"/>
        </w:numPr>
        <w:spacing w:after="0"/>
        <w:jc w:val="both"/>
        <w:rPr>
          <w:rFonts w:ascii="Times New Roman" w:hAnsi="Times New Roman" w:cs="Times New Roman"/>
        </w:rPr>
      </w:pPr>
      <w:r w:rsidRPr="003D1344">
        <w:rPr>
          <w:rFonts w:ascii="Times New Roman" w:hAnsi="Times New Roman" w:cs="Times New Roman"/>
        </w:rPr>
        <w:t xml:space="preserve">игровые материалы для подвижных (спортивных) игр: маты, мягкие игровые модули, качели, батут, горка, бассейн с шариками, мячи, кольца, клюшки, кегли, </w:t>
      </w:r>
      <w:proofErr w:type="spellStart"/>
      <w:r w:rsidRPr="003D1344">
        <w:rPr>
          <w:rFonts w:ascii="Times New Roman" w:hAnsi="Times New Roman" w:cs="Times New Roman"/>
        </w:rPr>
        <w:t>кольцебросы</w:t>
      </w:r>
      <w:proofErr w:type="spellEnd"/>
      <w:r w:rsidRPr="003D1344">
        <w:rPr>
          <w:rFonts w:ascii="Times New Roman" w:hAnsi="Times New Roman" w:cs="Times New Roman"/>
        </w:rPr>
        <w:t>, обручи, машины, самокаты и т. д.;</w:t>
      </w:r>
    </w:p>
    <w:p w:rsidR="0066645C" w:rsidRPr="003D1344" w:rsidRDefault="0066645C" w:rsidP="0066645C">
      <w:pPr>
        <w:numPr>
          <w:ilvl w:val="0"/>
          <w:numId w:val="8"/>
        </w:numPr>
        <w:spacing w:after="0"/>
        <w:jc w:val="both"/>
        <w:rPr>
          <w:rFonts w:ascii="Times New Roman" w:hAnsi="Times New Roman" w:cs="Times New Roman"/>
        </w:rPr>
      </w:pPr>
      <w:r w:rsidRPr="003D1344">
        <w:rPr>
          <w:rFonts w:ascii="Times New Roman" w:hAnsi="Times New Roman" w:cs="Times New Roman"/>
        </w:rPr>
        <w:t>настольные и дидактические игры: лото, домино, паззлы, доски со вкладышами, пирамидки, матрёшки и т.д.</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rPr>
        <w:t>Необходимо, чтобы все материалы были упорядочены:</w:t>
      </w:r>
    </w:p>
    <w:p w:rsidR="0066645C" w:rsidRPr="003D1344" w:rsidRDefault="0066645C" w:rsidP="0066645C">
      <w:pPr>
        <w:numPr>
          <w:ilvl w:val="0"/>
          <w:numId w:val="9"/>
        </w:numPr>
        <w:spacing w:after="0"/>
        <w:jc w:val="both"/>
        <w:rPr>
          <w:rFonts w:ascii="Times New Roman" w:hAnsi="Times New Roman" w:cs="Times New Roman"/>
        </w:rPr>
      </w:pPr>
      <w:r w:rsidRPr="003D1344">
        <w:rPr>
          <w:rFonts w:ascii="Times New Roman" w:hAnsi="Times New Roman" w:cs="Times New Roman"/>
        </w:rPr>
        <w:t>В игровой зоне должны располагаться только те материалы и предметы мебели, которые необходимы для организации игрового занятия.</w:t>
      </w:r>
    </w:p>
    <w:p w:rsidR="0066645C" w:rsidRPr="003D1344" w:rsidRDefault="0066645C" w:rsidP="0066645C">
      <w:pPr>
        <w:numPr>
          <w:ilvl w:val="0"/>
          <w:numId w:val="9"/>
        </w:numPr>
        <w:spacing w:after="0"/>
        <w:jc w:val="both"/>
        <w:rPr>
          <w:rFonts w:ascii="Times New Roman" w:hAnsi="Times New Roman" w:cs="Times New Roman"/>
        </w:rPr>
      </w:pPr>
      <w:r w:rsidRPr="003D1344">
        <w:rPr>
          <w:rFonts w:ascii="Times New Roman" w:hAnsi="Times New Roman" w:cs="Times New Roman"/>
        </w:rPr>
        <w:sym w:font="Symbol" w:char="F020"/>
      </w:r>
      <w:r w:rsidRPr="003D1344">
        <w:rPr>
          <w:rFonts w:ascii="Times New Roman" w:hAnsi="Times New Roman" w:cs="Times New Roman"/>
        </w:rPr>
        <w:t>Желательно, чтобы игрушки и игры находились в закрытых шкафах, чтобы не отвлекать внимание ребенка от процесса игры.</w:t>
      </w:r>
    </w:p>
    <w:p w:rsidR="0066645C" w:rsidRPr="003D1344" w:rsidRDefault="0066645C" w:rsidP="0066645C">
      <w:pPr>
        <w:numPr>
          <w:ilvl w:val="0"/>
          <w:numId w:val="9"/>
        </w:numPr>
        <w:spacing w:after="0"/>
        <w:jc w:val="both"/>
        <w:rPr>
          <w:rFonts w:ascii="Times New Roman" w:hAnsi="Times New Roman" w:cs="Times New Roman"/>
        </w:rPr>
      </w:pPr>
      <w:r w:rsidRPr="003D1344">
        <w:rPr>
          <w:rFonts w:ascii="Times New Roman" w:hAnsi="Times New Roman" w:cs="Times New Roman"/>
        </w:rPr>
        <w:sym w:font="Symbol" w:char="F020"/>
      </w:r>
      <w:r w:rsidRPr="003D1344">
        <w:rPr>
          <w:rFonts w:ascii="Times New Roman" w:hAnsi="Times New Roman" w:cs="Times New Roman"/>
        </w:rPr>
        <w:t>Необходимо, чтобы каждый вид игровых материалов располагался на отдельной полке.</w:t>
      </w:r>
    </w:p>
    <w:p w:rsidR="0066645C" w:rsidRPr="003D1344" w:rsidRDefault="0066645C" w:rsidP="0066645C">
      <w:pPr>
        <w:numPr>
          <w:ilvl w:val="0"/>
          <w:numId w:val="9"/>
        </w:numPr>
        <w:spacing w:after="0"/>
        <w:jc w:val="both"/>
        <w:rPr>
          <w:rFonts w:ascii="Times New Roman" w:hAnsi="Times New Roman" w:cs="Times New Roman"/>
        </w:rPr>
      </w:pPr>
      <w:r w:rsidRPr="003D1344">
        <w:rPr>
          <w:rFonts w:ascii="Times New Roman" w:hAnsi="Times New Roman" w:cs="Times New Roman"/>
        </w:rPr>
        <w:sym w:font="Symbol" w:char="F020"/>
      </w:r>
      <w:r w:rsidRPr="003D1344">
        <w:rPr>
          <w:rFonts w:ascii="Times New Roman" w:hAnsi="Times New Roman" w:cs="Times New Roman"/>
        </w:rPr>
        <w:t>Предметы мебели, а также крупногабаритные игровые материалы (горка, батут, бассейн с шариками) размещаются по периметру игровой комнаты так, чтобы в центре оставалась просторная игровая зона.</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rPr>
        <w:t>Для того чтобы обеспечить возможность социального взаимодействия, игровая зона организуется особым образом: с одной стороны, дети должны находиться на одной территории, и обязательно, чтобы у каждого было свое собственное, четко обозначенное игровое пространство. Это необходимо для создания ощущения общности и вместе с тем чувства безопасности. При создании таких условий у детей повышается мотивация, они легче вовлекаются в социальную игру.</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rPr>
        <w:t>С целью обозначения собственного игрового пространства используется приём разграничения, т. е. общая игровая поверхность делится на две равные части. Например, поверхность стола разграничивается с помощью клейкой ленты, поверхность ковра — длинной веревкой и т.д. Для предоставления каждому участнику игры собственного пространства могут также использоваться маленькие туристические коврики-пенки, которые кладут на большой ковер рядом. Взрослые помогают детям соблюдать границы, «не вторгаться» на территорию друг друга. В результате, дети чувствуют себя спокойнее, увереннее. У них не возникает протестных реакций, появляется возможность играть за одним столом. По мере того как дети привыкают друг к другу и осваивают навыки социальной игры, необходимость в разделении игровой зоны уменьшается.</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rPr>
        <w:t>Игровое пространство должно характеризоваться относительным постоянством, т. е. пространственное расположение различных игровых материалов и предметов мебели должно быть приблизительно одинаковым на каждом занятии. Это позволяет детям не отвлекаться на повторное изучение окружающей обстановки, а концентрироваться на совместных игровых действиях.</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rPr>
        <w:t xml:space="preserve">Еще одним важным условием является умеренность игрового пространства. Умеренность подразумевает разреженность, не перегруженность игровой комнаты /зоны разнообразными игровыми объектами. Все предметы, находящиеся в помещении, должны быть функциональными и немногочисленными. Наличие в постоянном поле зрения детей большого количества игрового материала может рассеивать их внимание, отвлекать от непосредственного социального </w:t>
      </w:r>
      <w:r w:rsidRPr="003D1344">
        <w:rPr>
          <w:rFonts w:ascii="Times New Roman" w:hAnsi="Times New Roman" w:cs="Times New Roman"/>
        </w:rPr>
        <w:lastRenderedPageBreak/>
        <w:t>взаимодействия с другим ребенком. Учитывая тот факт, что для работы по формированию навыков социальной игры необходимо большое количество разнообразных игрушек и игр, нужно выделить дополнительное помещение, куда убирать их, если они не используются на занятии.</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rPr>
        <w:t>При организации учебного пространства важно обеспечить возможность концентрации внимания ребенка с РАС на учебной деятельности и формировании стереотипа учебного поведения. Для этого сначала используется индивидуальная форма работы. Затем осуществляется постепенный переход на групповую.</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rPr>
        <w:t>При организации индивидуальных занятий необходимы кабинеты со специально организованным пространством. На первом этапе работы по формированию стереотипа учебного поведения учебное пространство организуется таким образом, чтобы ребенок не отвлекался от выполнения заданий. Основной принцип организации рабочего места — ограничение пространства. На этом этапе парта или рабочий стол находится непосредственно у стены, на которой закреплена доска. Ребенка сажают лицом к доске, а взрослый находится позади него, осуществляя необходимую помощь. Таким образом, непосредственного социального контакта и коммуникации не происходит, и ребенок полностью концентрируется на выполнении учебного задания.</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rPr>
        <w:t>На следующем этапе парта отодвигается от стены, а взрослый перемещается в зону видимости ребенка и занимает положение между доской и партой. На этом этапе социальное взаимодействие усиливается. Ребёнок учится перемещать и распределять внимание между учебным заданием и педагогом.</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rPr>
        <w:t>На третьем этапе занятия проводятся в малой группе, состоящей из двух детей. Учебное пространство организовано таким образом, что их парты находятся рядом, напротив доски. Дети выполняют одинаковые хорошо знакомые и интересные задания. У них появляется возможность наблюдать и имитировать действия друг друга, ощутить себя частью микросоциума.</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rPr>
        <w:t>Когда у ребенка с РАС сформировался стереотип учебного поведения в малой группе, состоящей из 2х человек, он может участвовать в групповых занятиях. Учебное пространство на групповых занятиях в ДОУ организовывается в соответствии с санитарными нормами и правилами, а также в соответствии с требованиями к условиям реализации общеобразовательных программ дошкольного образования.</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rPr>
        <w:t>Специфика организации учебного пространства для ребенка с РАС при проведении групповых занятий заключается в создании наглядного расписания, иллюстрирующего последовательность выполняемых заданий, и использовании наглядных дидактических материалов. Дидактические материалы для ребенка с РАС, использующиеся на групповых занятиях, должны наглядно и понятно иллюстрировать, что ему нужно сделать конкретно.</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b/>
          <w:bCs/>
          <w:i/>
          <w:iCs/>
        </w:rPr>
        <w:t>Организация времени</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rPr>
        <w:t>Для детей с РАС большое значение имеет организация времени. Это связано с тем, что в их сознании с трудом формируются временные представления, структура времени, последовательность временных событий. События, происходящие с ними в течение дня, оказываются неупорядоченными, бессвязными, хаотичными. Дети с РАС не знают, в какой момент совершаются определенные социальные действия. Таким образом, необходима работа по организации времени.</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rPr>
        <w:t>Организация времени включает упорядочивание режима дня и составление расписания занятий. Упорядочивание режима дня осуществляется путем его визуализации, наглядной демонстрации. Визуализация осуществляется при помощи фотографий или карточек, иллюстрирующих последовательность событий, происходящих в течение дня. Благодаря таким визуальным подсказкам ребенок понимает, что нужно делать в определенный момент времени.</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rPr>
        <w:t>В качестве символов для обозначения определенных событий могут быть использованы:</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rPr>
        <w:t>— различные предметы, символизирующие определенное событие (например, мячик может обозначать время игры, кепка — прогулку, глубокая тарелка — обед и т. д.);</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rPr>
        <w:t>— фотографии (самого ребенка, выполняющего определенный вид деятельности; изображение предмета, вызывающего ассоциацию с определённым видом деятельности или режимным моментом);</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rPr>
        <w:t>— рисунки, пиктограммы;</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rPr>
        <w:t>— карточки с надписями (письменная речь).</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rPr>
        <w:lastRenderedPageBreak/>
        <w:t>Таким образом, для организации деятельности ребенка в течение дня используется наглядное расписание. В случае индивидуализированного распорядка дня, расписание может представлять собой альбом или папку с фотографиями, разложенными в определенной последовательности.</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rPr>
        <w:t>В случае, когда ребенок посещает группу «Особый ребенок» или инклюзивную группу, расписание режима дня может быть представлено в виде панно с последовательно вывешенными фотографиями, которые могут крепиться на липучках.</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rPr>
        <w:t>Ежедневная работа с ребенком в условиях ДОУ начинается с его знакомства с расписанием, отражающим режим дня. Педагог и ребенок просматривают вместе все события дня. После каждого события они возвращаются к расписанию и убирают карточку с изображением прошедшего события, и взрослый показывает, что будет дальше.</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rPr>
        <w:t>Для успешной организации в условиях ДОУ режима дня и составления расписания занятий с детьми, имеющими РАС, необходима предварительная работа в домашних условиях. Нужно, чтобы ребёнок понял принцип работы по расписанию, осознал связь между расписанием режима дня и повседневной жизнью.</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rPr>
        <w:t>Работа по организации режима дня, использование расписания помогает ребенку осознать закономерности повседневной социальной жизни, увидеть взаимосвязь между различными событиями и их последовательность. Постепенно ребенок начинает понимать, что сначала нужно одеться, а только потом идти гулять и т. д. В результате, понимание последовательности происходящего позволяет ребенку лучше ориентироваться в повседневных событиях, более самостоятельно выполнять социальные действия в соответствии с режимом дня и расписанием занятий. При организации времени большое значение уделяется составлению расписания занятий.</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rPr>
        <w:t>Наглядное расписание составляется при помощи:</w:t>
      </w:r>
    </w:p>
    <w:p w:rsidR="0066645C" w:rsidRPr="003D1344" w:rsidRDefault="0066645C" w:rsidP="0066645C">
      <w:pPr>
        <w:numPr>
          <w:ilvl w:val="0"/>
          <w:numId w:val="10"/>
        </w:numPr>
        <w:spacing w:after="0"/>
        <w:jc w:val="both"/>
        <w:rPr>
          <w:rFonts w:ascii="Times New Roman" w:hAnsi="Times New Roman" w:cs="Times New Roman"/>
        </w:rPr>
      </w:pPr>
      <w:r w:rsidRPr="003D1344">
        <w:rPr>
          <w:rFonts w:ascii="Times New Roman" w:hAnsi="Times New Roman" w:cs="Times New Roman"/>
        </w:rPr>
        <w:sym w:font="Symbol" w:char="F020"/>
      </w:r>
      <w:r w:rsidRPr="003D1344">
        <w:rPr>
          <w:rFonts w:ascii="Times New Roman" w:hAnsi="Times New Roman" w:cs="Times New Roman"/>
        </w:rPr>
        <w:t>различных предметов, символизирующих определенное задание. Например, план занятия включает игру в кубики, работу с картинками, рисование и игру с игрушками. В этом случае, составляя расписание, можно использовать следующие предметы: кубик, карточку, фломастер и мягкую игрушку;</w:t>
      </w:r>
    </w:p>
    <w:p w:rsidR="0066645C" w:rsidRPr="003D1344" w:rsidRDefault="0066645C" w:rsidP="0066645C">
      <w:pPr>
        <w:numPr>
          <w:ilvl w:val="0"/>
          <w:numId w:val="10"/>
        </w:numPr>
        <w:spacing w:after="0"/>
        <w:jc w:val="both"/>
        <w:rPr>
          <w:rFonts w:ascii="Times New Roman" w:hAnsi="Times New Roman" w:cs="Times New Roman"/>
        </w:rPr>
      </w:pPr>
      <w:r w:rsidRPr="003D1344">
        <w:rPr>
          <w:rFonts w:ascii="Times New Roman" w:hAnsi="Times New Roman" w:cs="Times New Roman"/>
        </w:rPr>
        <w:sym w:font="Symbol" w:char="F020"/>
      </w:r>
      <w:r w:rsidRPr="003D1344">
        <w:rPr>
          <w:rFonts w:ascii="Times New Roman" w:hAnsi="Times New Roman" w:cs="Times New Roman"/>
        </w:rPr>
        <w:t>фотографий (самого ребенка, выполняющего определенный вид деятельности; предмета, вызывающего ассоциацию с определённым видом деятельности, заданием);</w:t>
      </w:r>
    </w:p>
    <w:p w:rsidR="0066645C" w:rsidRPr="003D1344" w:rsidRDefault="0066645C" w:rsidP="0066645C">
      <w:pPr>
        <w:numPr>
          <w:ilvl w:val="0"/>
          <w:numId w:val="10"/>
        </w:numPr>
        <w:spacing w:after="0"/>
        <w:jc w:val="both"/>
        <w:rPr>
          <w:rFonts w:ascii="Times New Roman" w:hAnsi="Times New Roman" w:cs="Times New Roman"/>
        </w:rPr>
      </w:pPr>
      <w:r w:rsidRPr="003D1344">
        <w:rPr>
          <w:rFonts w:ascii="Times New Roman" w:hAnsi="Times New Roman" w:cs="Times New Roman"/>
        </w:rPr>
        <w:t>пиктограмм, рисунков, символизирующих определенные задания.</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rPr>
        <w:t>В первом случае расписание представляет собой последовательно разложенные на столе предметы. Карточки могут быть последовательно вывешены на доске при помощи магнитов или рядом с доской на панно с липучками. Предметы, изображенные на фотографиях, должны быть тесно связаны с определенным видом деятельности. Это помогает ребенку быстрее почувствовать взаимосвязь между изображениями и тем, что он будет делать.</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rPr>
        <w:t>Каждая фотография должна символизировать только один вид деятельности. Недопустимо использование одной карточки для обозначения различных видов деятельности. Это может привести ребенка в замешательство и вызвать негативные поведенческие реакции. Начало работы по расписанию осуществляется на индивидуальных занятиях.</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rPr>
        <w:t>Используя расписание при работе с детьми, имеющими РАС, необходимо соблюдать следующие правила:</w:t>
      </w:r>
    </w:p>
    <w:p w:rsidR="0066645C" w:rsidRPr="003D1344" w:rsidRDefault="0066645C" w:rsidP="0066645C">
      <w:pPr>
        <w:numPr>
          <w:ilvl w:val="0"/>
          <w:numId w:val="11"/>
        </w:numPr>
        <w:spacing w:after="0"/>
        <w:jc w:val="both"/>
        <w:rPr>
          <w:rFonts w:ascii="Times New Roman" w:hAnsi="Times New Roman" w:cs="Times New Roman"/>
        </w:rPr>
      </w:pPr>
      <w:r w:rsidRPr="003D1344">
        <w:rPr>
          <w:rFonts w:ascii="Times New Roman" w:hAnsi="Times New Roman" w:cs="Times New Roman"/>
        </w:rPr>
        <w:sym w:font="Symbol" w:char="F020"/>
      </w:r>
      <w:r w:rsidRPr="003D1344">
        <w:rPr>
          <w:rFonts w:ascii="Times New Roman" w:hAnsi="Times New Roman" w:cs="Times New Roman"/>
        </w:rPr>
        <w:t xml:space="preserve">Задания, включенные в расписание, должны быть для ребенка доступными. Трудновыполнимые задания могут провоцировать вспышки </w:t>
      </w:r>
      <w:proofErr w:type="spellStart"/>
      <w:r w:rsidRPr="003D1344">
        <w:rPr>
          <w:rFonts w:ascii="Times New Roman" w:hAnsi="Times New Roman" w:cs="Times New Roman"/>
        </w:rPr>
        <w:t>дезадаптивного</w:t>
      </w:r>
      <w:proofErr w:type="spellEnd"/>
      <w:r w:rsidRPr="003D1344">
        <w:rPr>
          <w:rFonts w:ascii="Times New Roman" w:hAnsi="Times New Roman" w:cs="Times New Roman"/>
        </w:rPr>
        <w:t xml:space="preserve"> поведения.</w:t>
      </w:r>
    </w:p>
    <w:p w:rsidR="0066645C" w:rsidRPr="003D1344" w:rsidRDefault="0066645C" w:rsidP="0066645C">
      <w:pPr>
        <w:numPr>
          <w:ilvl w:val="0"/>
          <w:numId w:val="11"/>
        </w:numPr>
        <w:spacing w:after="0"/>
        <w:jc w:val="both"/>
        <w:rPr>
          <w:rFonts w:ascii="Times New Roman" w:hAnsi="Times New Roman" w:cs="Times New Roman"/>
        </w:rPr>
      </w:pPr>
      <w:r w:rsidRPr="003D1344">
        <w:rPr>
          <w:rFonts w:ascii="Times New Roman" w:hAnsi="Times New Roman" w:cs="Times New Roman"/>
        </w:rPr>
        <w:sym w:font="Symbol" w:char="F020"/>
      </w:r>
      <w:r w:rsidRPr="003D1344">
        <w:rPr>
          <w:rFonts w:ascii="Times New Roman" w:hAnsi="Times New Roman" w:cs="Times New Roman"/>
        </w:rPr>
        <w:t>Увеличение количества заданий в расписании и их усложнение должно осуществляться постепенно, в зависимости от уровня развития ребенка.</w:t>
      </w:r>
    </w:p>
    <w:p w:rsidR="0066645C" w:rsidRPr="003D1344" w:rsidRDefault="0066645C" w:rsidP="0066645C">
      <w:pPr>
        <w:numPr>
          <w:ilvl w:val="0"/>
          <w:numId w:val="11"/>
        </w:numPr>
        <w:spacing w:after="0"/>
        <w:jc w:val="both"/>
        <w:rPr>
          <w:rFonts w:ascii="Times New Roman" w:hAnsi="Times New Roman" w:cs="Times New Roman"/>
        </w:rPr>
      </w:pPr>
      <w:r w:rsidRPr="003D1344">
        <w:rPr>
          <w:rFonts w:ascii="Times New Roman" w:hAnsi="Times New Roman" w:cs="Times New Roman"/>
        </w:rPr>
        <w:sym w:font="Symbol" w:char="F020"/>
      </w:r>
      <w:r w:rsidRPr="003D1344">
        <w:rPr>
          <w:rFonts w:ascii="Times New Roman" w:hAnsi="Times New Roman" w:cs="Times New Roman"/>
        </w:rPr>
        <w:t>В расписание необходимо всегда включать интересные для ребенка виды деятельности. Наиболее интересный для ребенка вид деятельности нужно помещать в конец расписания в качестве подкрепления / вознаграждения.</w:t>
      </w:r>
    </w:p>
    <w:p w:rsidR="0066645C" w:rsidRPr="003D1344" w:rsidRDefault="0066645C" w:rsidP="0066645C">
      <w:pPr>
        <w:numPr>
          <w:ilvl w:val="0"/>
          <w:numId w:val="11"/>
        </w:numPr>
        <w:spacing w:after="0"/>
        <w:jc w:val="both"/>
        <w:rPr>
          <w:rFonts w:ascii="Times New Roman" w:hAnsi="Times New Roman" w:cs="Times New Roman"/>
        </w:rPr>
      </w:pPr>
      <w:r w:rsidRPr="003D1344">
        <w:rPr>
          <w:rFonts w:ascii="Times New Roman" w:hAnsi="Times New Roman" w:cs="Times New Roman"/>
        </w:rPr>
        <w:sym w:font="Symbol" w:char="F020"/>
      </w:r>
      <w:r w:rsidRPr="003D1344">
        <w:rPr>
          <w:rFonts w:ascii="Times New Roman" w:hAnsi="Times New Roman" w:cs="Times New Roman"/>
        </w:rPr>
        <w:t>При выполнении заданий необходимо соблюдать последовательность, указанную в расписании. Искажение последовательности — недопустимо.</w:t>
      </w:r>
    </w:p>
    <w:p w:rsidR="0066645C" w:rsidRPr="003D1344" w:rsidRDefault="0066645C" w:rsidP="0066645C">
      <w:pPr>
        <w:numPr>
          <w:ilvl w:val="0"/>
          <w:numId w:val="11"/>
        </w:numPr>
        <w:spacing w:after="0"/>
        <w:jc w:val="both"/>
        <w:rPr>
          <w:rFonts w:ascii="Times New Roman" w:hAnsi="Times New Roman" w:cs="Times New Roman"/>
        </w:rPr>
      </w:pPr>
      <w:r w:rsidRPr="003D1344">
        <w:rPr>
          <w:rFonts w:ascii="Times New Roman" w:hAnsi="Times New Roman" w:cs="Times New Roman"/>
        </w:rPr>
        <w:t>Ребенка нужно хвалить и поощрять после выполнения каждого задания. Это стимулирует его к дальнейшей работе.</w:t>
      </w:r>
    </w:p>
    <w:p w:rsidR="0066645C" w:rsidRPr="003D1344" w:rsidRDefault="0066645C" w:rsidP="0066645C">
      <w:pPr>
        <w:numPr>
          <w:ilvl w:val="0"/>
          <w:numId w:val="11"/>
        </w:numPr>
        <w:spacing w:after="0"/>
        <w:jc w:val="both"/>
        <w:rPr>
          <w:rFonts w:ascii="Times New Roman" w:hAnsi="Times New Roman" w:cs="Times New Roman"/>
        </w:rPr>
      </w:pPr>
      <w:r w:rsidRPr="003D1344">
        <w:rPr>
          <w:rFonts w:ascii="Times New Roman" w:hAnsi="Times New Roman" w:cs="Times New Roman"/>
        </w:rPr>
        <w:lastRenderedPageBreak/>
        <w:sym w:font="Symbol" w:char="F020"/>
      </w:r>
      <w:r w:rsidRPr="003D1344">
        <w:rPr>
          <w:rFonts w:ascii="Times New Roman" w:hAnsi="Times New Roman" w:cs="Times New Roman"/>
        </w:rPr>
        <w:t>Выполнение всех заданий, включенных в расписание, — обязательно. Занятие заканчивается только после завершения последнего задания.</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rPr>
        <w:t>При работе по расписанию перед началом выполнения каждого последующего вида деятельности ребенку показывают фотографию с соответствующим изображением так, чтобы он соотносил происходящие действия с расписанием.</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rPr>
        <w:t>После выполнения каждого очередного задания из расписания убирается соответствующая фотография. Это необходимо для того, чтобы ребенок понял, что данный вид деятельности завершен, и можно переходить к следующему. Сначала расписание должно включать только два любимых ребенком вида деятельности. На этом этапе основная задача состоит в том, чтобы ребёнок понял, что он должен выполнить два вида деятельности последовательно.</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rPr>
        <w:t>Затем составляется расписание, включающее три вида деятельности. На этом этапе в расписание уже можно включить один вид деятельности, к которому у ребенка нет выраженного интереса. Важно, чтобы последнее занятие было ребенку интересно. Тогда у него будет мотивация для продолжения работы по расписанию.</w:t>
      </w:r>
    </w:p>
    <w:p w:rsidR="0066645C" w:rsidRPr="003D1344" w:rsidRDefault="0066645C" w:rsidP="0066645C">
      <w:pPr>
        <w:spacing w:after="0"/>
        <w:ind w:firstLine="708"/>
        <w:jc w:val="both"/>
        <w:rPr>
          <w:rFonts w:ascii="Times New Roman" w:hAnsi="Times New Roman" w:cs="Times New Roman"/>
        </w:rPr>
      </w:pPr>
      <w:r w:rsidRPr="003D1344">
        <w:rPr>
          <w:rFonts w:ascii="Times New Roman" w:hAnsi="Times New Roman" w:cs="Times New Roman"/>
        </w:rPr>
        <w:t>Постепенно, в зависимости от индивидуальных возможностей ребенка, количество заданий увеличивается, а задания усложняются. Составление и использование расписания на групповых занятиях осуществляется аналогично.</w:t>
      </w:r>
    </w:p>
    <w:p w:rsidR="0097315D" w:rsidRPr="003D1344" w:rsidRDefault="0097315D" w:rsidP="00367141">
      <w:pPr>
        <w:spacing w:after="0"/>
        <w:ind w:firstLine="708"/>
        <w:jc w:val="both"/>
        <w:rPr>
          <w:rFonts w:ascii="Times New Roman" w:hAnsi="Times New Roman" w:cs="Times New Roman"/>
        </w:rPr>
      </w:pPr>
    </w:p>
    <w:p w:rsidR="0097315D" w:rsidRPr="003D1344" w:rsidRDefault="004B5AC3" w:rsidP="0097315D">
      <w:pPr>
        <w:spacing w:after="0"/>
        <w:jc w:val="center"/>
        <w:rPr>
          <w:rFonts w:ascii="Times New Roman" w:hAnsi="Times New Roman" w:cs="Times New Roman"/>
          <w:b/>
        </w:rPr>
      </w:pPr>
      <w:r w:rsidRPr="003D1344">
        <w:rPr>
          <w:rFonts w:ascii="Times New Roman" w:hAnsi="Times New Roman" w:cs="Times New Roman"/>
          <w:b/>
        </w:rPr>
        <w:t>Перспективы детей с РАС</w:t>
      </w:r>
    </w:p>
    <w:p w:rsidR="0097315D" w:rsidRPr="003D1344" w:rsidRDefault="0097315D" w:rsidP="00367141">
      <w:pPr>
        <w:spacing w:after="0"/>
        <w:jc w:val="both"/>
        <w:rPr>
          <w:rFonts w:ascii="Times New Roman" w:hAnsi="Times New Roman" w:cs="Times New Roman"/>
        </w:rPr>
      </w:pPr>
    </w:p>
    <w:p w:rsidR="009752C6" w:rsidRPr="003D1344" w:rsidRDefault="004B5AC3" w:rsidP="0097315D">
      <w:pPr>
        <w:spacing w:after="0"/>
        <w:ind w:firstLine="708"/>
        <w:jc w:val="both"/>
        <w:rPr>
          <w:rFonts w:ascii="Times New Roman" w:hAnsi="Times New Roman" w:cs="Times New Roman"/>
        </w:rPr>
      </w:pPr>
      <w:r w:rsidRPr="003D1344">
        <w:rPr>
          <w:rFonts w:ascii="Times New Roman" w:hAnsi="Times New Roman" w:cs="Times New Roman"/>
        </w:rPr>
        <w:t>Что же ждёт в дальнейшем ребёнка, имеющего аутистический синдром? Полностью преодолеть этот дефект нельзя, можно максимально постараться его сгладить, чтобы он был как можно менее заметен. Точного прогноза никто дать не сможет. Всё зависит от степени тяжести аутистического расстройства и от того, насколько рано стала проводиться коррекционная работа.</w:t>
      </w:r>
      <w:r w:rsidR="0097315D" w:rsidRPr="003D1344">
        <w:rPr>
          <w:rFonts w:ascii="Times New Roman" w:hAnsi="Times New Roman" w:cs="Times New Roman"/>
        </w:rPr>
        <w:t xml:space="preserve"> </w:t>
      </w:r>
      <w:r w:rsidRPr="003D1344">
        <w:rPr>
          <w:rFonts w:ascii="Times New Roman" w:hAnsi="Times New Roman" w:cs="Times New Roman"/>
        </w:rPr>
        <w:t>Поведение детей с РАС довольно специфично, и даже при успешной интеграции в социум аутистичные черты всё равно останутся, просто не будут ярко выраженными. Может быть, ребёнка не удастся полностью ввести в общество, и коррекционная работа может продвигаться довольно медленно. Точных прогнозов не существует, поэтому нужно всегда сохранять положительный настрой, ведь ребёнок с РА</w:t>
      </w:r>
      <w:r w:rsidR="009752C6" w:rsidRPr="003D1344">
        <w:rPr>
          <w:rFonts w:ascii="Times New Roman" w:hAnsi="Times New Roman" w:cs="Times New Roman"/>
        </w:rPr>
        <w:t xml:space="preserve">С очень нуждается в поддержке. </w:t>
      </w:r>
    </w:p>
    <w:p w:rsidR="0097315D" w:rsidRPr="003D1344" w:rsidRDefault="0097315D" w:rsidP="0097315D">
      <w:pPr>
        <w:spacing w:after="0"/>
        <w:ind w:firstLine="708"/>
        <w:jc w:val="both"/>
        <w:rPr>
          <w:rFonts w:ascii="Times New Roman" w:hAnsi="Times New Roman" w:cs="Times New Roman"/>
        </w:rPr>
      </w:pPr>
    </w:p>
    <w:p w:rsidR="00CF2DA6" w:rsidRPr="003D1344" w:rsidRDefault="009752C6" w:rsidP="003D1344">
      <w:pPr>
        <w:spacing w:after="0"/>
        <w:jc w:val="both"/>
        <w:rPr>
          <w:rFonts w:ascii="Times New Roman" w:hAnsi="Times New Roman" w:cs="Times New Roman"/>
        </w:rPr>
      </w:pPr>
      <w:r w:rsidRPr="003D1344">
        <w:rPr>
          <w:rFonts w:ascii="Times New Roman" w:hAnsi="Times New Roman" w:cs="Times New Roman"/>
        </w:rPr>
        <w:t xml:space="preserve"> </w:t>
      </w:r>
      <w:r w:rsidR="0097315D" w:rsidRPr="003D1344">
        <w:rPr>
          <w:rFonts w:ascii="Times New Roman" w:hAnsi="Times New Roman" w:cs="Times New Roman"/>
        </w:rPr>
        <w:tab/>
      </w:r>
      <w:proofErr w:type="gramStart"/>
      <w:r w:rsidRPr="003D1344">
        <w:rPr>
          <w:rFonts w:ascii="Times New Roman" w:hAnsi="Times New Roman" w:cs="Times New Roman"/>
        </w:rPr>
        <w:t xml:space="preserve">ИСТОЧНИК: </w:t>
      </w:r>
      <w:r w:rsidR="004B5AC3" w:rsidRPr="003D1344">
        <w:rPr>
          <w:rFonts w:ascii="Times New Roman" w:hAnsi="Times New Roman" w:cs="Times New Roman"/>
        </w:rPr>
        <w:t xml:space="preserve"> </w:t>
      </w:r>
      <w:proofErr w:type="spellStart"/>
      <w:r w:rsidR="00CF2DA6" w:rsidRPr="003D1344">
        <w:rPr>
          <w:rFonts w:ascii="Times New Roman" w:hAnsi="Times New Roman" w:cs="Times New Roman"/>
        </w:rPr>
        <w:t>Манелис</w:t>
      </w:r>
      <w:proofErr w:type="spellEnd"/>
      <w:proofErr w:type="gramEnd"/>
      <w:r w:rsidR="00CF2DA6" w:rsidRPr="003D1344">
        <w:rPr>
          <w:rFonts w:ascii="Times New Roman" w:hAnsi="Times New Roman" w:cs="Times New Roman"/>
        </w:rPr>
        <w:t xml:space="preserve"> Н.Г., Медведовская Т.А., Субботина Е.В. Анализ проблем, возникающих в дошкольном образовательном учреждении при создании специальных образовательных условий для детей с РАС // Аутизм и нарушения развития. 2014. №2 (43); </w:t>
      </w:r>
    </w:p>
    <w:p w:rsidR="00CF2DA6" w:rsidRPr="003D1344" w:rsidRDefault="00CF2DA6" w:rsidP="00CF2DA6">
      <w:pPr>
        <w:spacing w:after="0"/>
        <w:ind w:firstLine="708"/>
        <w:jc w:val="both"/>
        <w:rPr>
          <w:rFonts w:ascii="Times New Roman" w:hAnsi="Times New Roman" w:cs="Times New Roman"/>
        </w:rPr>
      </w:pPr>
      <w:r w:rsidRPr="003D1344">
        <w:rPr>
          <w:rFonts w:ascii="Times New Roman" w:hAnsi="Times New Roman" w:cs="Times New Roman"/>
        </w:rPr>
        <w:t xml:space="preserve">Хаустов А.В. Рекомендации для сотрудников ДОУ, работающих с детьми, имеющими расстройства аутистического спектра //Аутизм и нарушения развития. 2014. №4 (45); </w:t>
      </w:r>
    </w:p>
    <w:p w:rsidR="003D1344" w:rsidRPr="003D1344" w:rsidRDefault="00CF2DA6" w:rsidP="00CF2DA6">
      <w:pPr>
        <w:spacing w:after="0"/>
        <w:ind w:firstLine="708"/>
        <w:jc w:val="both"/>
        <w:rPr>
          <w:rFonts w:ascii="Times New Roman" w:hAnsi="Times New Roman" w:cs="Times New Roman"/>
          <w:lang w:val="en-US"/>
        </w:rPr>
      </w:pPr>
      <w:r w:rsidRPr="003D1344">
        <w:rPr>
          <w:rFonts w:ascii="Times New Roman" w:hAnsi="Times New Roman" w:cs="Times New Roman"/>
        </w:rPr>
        <w:t xml:space="preserve">Никитина Ю.В., </w:t>
      </w:r>
      <w:proofErr w:type="spellStart"/>
      <w:r w:rsidRPr="003D1344">
        <w:rPr>
          <w:rFonts w:ascii="Times New Roman" w:hAnsi="Times New Roman" w:cs="Times New Roman"/>
        </w:rPr>
        <w:t>Солдатенкова</w:t>
      </w:r>
      <w:proofErr w:type="spellEnd"/>
      <w:r w:rsidRPr="003D1344">
        <w:rPr>
          <w:rFonts w:ascii="Times New Roman" w:hAnsi="Times New Roman" w:cs="Times New Roman"/>
        </w:rPr>
        <w:t xml:space="preserve"> Е.Н. Рекомендации для сотрудников ДОУ, работающих с детьми, имеющими расстройства аутистического спектра //Аутизм и нарушения развития. 2015. </w:t>
      </w:r>
      <w:r w:rsidRPr="003D1344">
        <w:rPr>
          <w:rFonts w:ascii="Times New Roman" w:hAnsi="Times New Roman" w:cs="Times New Roman"/>
          <w:lang w:val="en-US"/>
        </w:rPr>
        <w:t>№ 1 (46).</w:t>
      </w:r>
      <w:r w:rsidR="003D1344" w:rsidRPr="003D1344">
        <w:rPr>
          <w:rFonts w:ascii="Times New Roman" w:hAnsi="Times New Roman" w:cs="Times New Roman"/>
          <w:lang w:val="en-US"/>
        </w:rPr>
        <w:t xml:space="preserve"> </w:t>
      </w:r>
    </w:p>
    <w:p w:rsidR="00CF2DA6" w:rsidRPr="003D1344" w:rsidRDefault="003D1344" w:rsidP="00CF2DA6">
      <w:pPr>
        <w:spacing w:after="0"/>
        <w:ind w:firstLine="708"/>
        <w:jc w:val="both"/>
        <w:rPr>
          <w:rFonts w:ascii="Times New Roman" w:hAnsi="Times New Roman" w:cs="Times New Roman"/>
          <w:lang w:val="en-US"/>
        </w:rPr>
      </w:pPr>
      <w:r w:rsidRPr="003D1344">
        <w:rPr>
          <w:rFonts w:ascii="Times New Roman" w:hAnsi="Times New Roman" w:cs="Times New Roman"/>
          <w:lang w:val="en-US"/>
        </w:rPr>
        <w:t xml:space="preserve">FB.ru: </w:t>
      </w:r>
      <w:hyperlink r:id="rId8" w:history="1">
        <w:r w:rsidRPr="003D1344">
          <w:rPr>
            <w:rStyle w:val="a3"/>
            <w:rFonts w:ascii="Times New Roman" w:hAnsi="Times New Roman" w:cs="Times New Roman"/>
            <w:lang w:val="en-US"/>
          </w:rPr>
          <w:t>http://fb.ru/article/323795/rebenok-s-ras-osobennosti-psihologicheskogo-razvitiya</w:t>
        </w:r>
      </w:hyperlink>
    </w:p>
    <w:sectPr w:rsidR="00CF2DA6" w:rsidRPr="003D1344" w:rsidSect="004C4E5A">
      <w:headerReference w:type="first" r:id="rId9"/>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E57" w:rsidRDefault="00583E57" w:rsidP="00583E57">
      <w:pPr>
        <w:spacing w:after="0" w:line="240" w:lineRule="auto"/>
      </w:pPr>
      <w:r>
        <w:separator/>
      </w:r>
    </w:p>
  </w:endnote>
  <w:endnote w:type="continuationSeparator" w:id="0">
    <w:p w:rsidR="00583E57" w:rsidRDefault="00583E57" w:rsidP="00583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E57" w:rsidRDefault="00583E57" w:rsidP="00583E57">
      <w:pPr>
        <w:spacing w:after="0" w:line="240" w:lineRule="auto"/>
      </w:pPr>
      <w:r>
        <w:separator/>
      </w:r>
    </w:p>
  </w:footnote>
  <w:footnote w:type="continuationSeparator" w:id="0">
    <w:p w:rsidR="00583E57" w:rsidRDefault="00583E57" w:rsidP="00583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E57" w:rsidRDefault="00583E57">
    <w:pPr>
      <w:pStyle w:val="a8"/>
    </w:pPr>
  </w:p>
  <w:p w:rsidR="00583E57" w:rsidRDefault="00583E57">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F4A94"/>
    <w:multiLevelType w:val="multilevel"/>
    <w:tmpl w:val="AB36C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5A7C75"/>
    <w:multiLevelType w:val="multilevel"/>
    <w:tmpl w:val="F6549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366291"/>
    <w:multiLevelType w:val="multilevel"/>
    <w:tmpl w:val="630C2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1A1D18"/>
    <w:multiLevelType w:val="multilevel"/>
    <w:tmpl w:val="B50615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745C16"/>
    <w:multiLevelType w:val="multilevel"/>
    <w:tmpl w:val="EEC2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D72C65"/>
    <w:multiLevelType w:val="multilevel"/>
    <w:tmpl w:val="CF22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673052"/>
    <w:multiLevelType w:val="multilevel"/>
    <w:tmpl w:val="00D4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220D62"/>
    <w:multiLevelType w:val="multilevel"/>
    <w:tmpl w:val="42A6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2415E0"/>
    <w:multiLevelType w:val="multilevel"/>
    <w:tmpl w:val="C5E6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D512F4"/>
    <w:multiLevelType w:val="multilevel"/>
    <w:tmpl w:val="99281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DC4716"/>
    <w:multiLevelType w:val="multilevel"/>
    <w:tmpl w:val="9A02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9"/>
  </w:num>
  <w:num w:numId="5">
    <w:abstractNumId w:val="0"/>
  </w:num>
  <w:num w:numId="6">
    <w:abstractNumId w:val="8"/>
  </w:num>
  <w:num w:numId="7">
    <w:abstractNumId w:val="6"/>
  </w:num>
  <w:num w:numId="8">
    <w:abstractNumId w:val="5"/>
  </w:num>
  <w:num w:numId="9">
    <w:abstractNumId w:val="7"/>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B2A"/>
    <w:rsid w:val="00367141"/>
    <w:rsid w:val="003D1344"/>
    <w:rsid w:val="004B5AC3"/>
    <w:rsid w:val="004C4E5A"/>
    <w:rsid w:val="00583E57"/>
    <w:rsid w:val="0066645C"/>
    <w:rsid w:val="006A2B2A"/>
    <w:rsid w:val="0076567E"/>
    <w:rsid w:val="00790232"/>
    <w:rsid w:val="0097315D"/>
    <w:rsid w:val="009752C6"/>
    <w:rsid w:val="00CF2DA6"/>
    <w:rsid w:val="00D11943"/>
    <w:rsid w:val="00E57427"/>
    <w:rsid w:val="00E67E6F"/>
    <w:rsid w:val="00EA6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EB763"/>
  <w15:chartTrackingRefBased/>
  <w15:docId w15:val="{225C825D-8E51-49BA-A78B-6FF163206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A6979"/>
    <w:rPr>
      <w:color w:val="0563C1" w:themeColor="hyperlink"/>
      <w:u w:val="single"/>
    </w:rPr>
  </w:style>
  <w:style w:type="paragraph" w:styleId="a4">
    <w:name w:val="Balloon Text"/>
    <w:basedOn w:val="a"/>
    <w:link w:val="a5"/>
    <w:uiPriority w:val="99"/>
    <w:semiHidden/>
    <w:unhideWhenUsed/>
    <w:rsid w:val="004C4E5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C4E5A"/>
    <w:rPr>
      <w:rFonts w:ascii="Segoe UI" w:hAnsi="Segoe UI" w:cs="Segoe UI"/>
      <w:sz w:val="18"/>
      <w:szCs w:val="18"/>
    </w:rPr>
  </w:style>
  <w:style w:type="paragraph" w:styleId="a6">
    <w:name w:val="No Spacing"/>
    <w:link w:val="a7"/>
    <w:uiPriority w:val="1"/>
    <w:qFormat/>
    <w:rsid w:val="004C4E5A"/>
    <w:pPr>
      <w:spacing w:after="0" w:line="240" w:lineRule="auto"/>
    </w:pPr>
    <w:rPr>
      <w:rFonts w:eastAsiaTheme="minorEastAsia"/>
      <w:lang w:eastAsia="ru-RU"/>
    </w:rPr>
  </w:style>
  <w:style w:type="character" w:customStyle="1" w:styleId="a7">
    <w:name w:val="Без интервала Знак"/>
    <w:basedOn w:val="a0"/>
    <w:link w:val="a6"/>
    <w:uiPriority w:val="1"/>
    <w:rsid w:val="004C4E5A"/>
    <w:rPr>
      <w:rFonts w:eastAsiaTheme="minorEastAsia"/>
      <w:lang w:eastAsia="ru-RU"/>
    </w:rPr>
  </w:style>
  <w:style w:type="paragraph" w:styleId="a8">
    <w:name w:val="header"/>
    <w:basedOn w:val="a"/>
    <w:link w:val="a9"/>
    <w:uiPriority w:val="99"/>
    <w:unhideWhenUsed/>
    <w:rsid w:val="00583E5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83E57"/>
  </w:style>
  <w:style w:type="paragraph" w:styleId="aa">
    <w:name w:val="footer"/>
    <w:basedOn w:val="a"/>
    <w:link w:val="ab"/>
    <w:uiPriority w:val="99"/>
    <w:unhideWhenUsed/>
    <w:rsid w:val="00583E5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83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9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b.ru/article/323795/rebenok-s-ras-osobennosti-psihologicheskogo-razvitiy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82815-25C7-4656-ADAB-D7DF30C6C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8</Pages>
  <Words>3777</Words>
  <Characters>21533</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консультация для педагогов</dc:subject>
  <dc:creator/>
  <cp:keywords/>
  <dc:description/>
  <cp:lastModifiedBy>2</cp:lastModifiedBy>
  <cp:revision>12</cp:revision>
  <cp:lastPrinted>2019-02-06T08:06:00Z</cp:lastPrinted>
  <dcterms:created xsi:type="dcterms:W3CDTF">2019-02-06T04:59:00Z</dcterms:created>
  <dcterms:modified xsi:type="dcterms:W3CDTF">2019-02-06T08:07:00Z</dcterms:modified>
</cp:coreProperties>
</file>