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588" w:rsidRDefault="00DF599E" w:rsidP="00DF599E">
      <w:pPr>
        <w:spacing w:before="30" w:after="150" w:line="240" w:lineRule="auto"/>
        <w:jc w:val="center"/>
        <w:outlineLvl w:val="1"/>
        <w:rPr>
          <w:rFonts w:ascii="Liberation Serif" w:eastAsia="Times New Roman" w:hAnsi="Liberation Serif" w:cs="Liberation Serif"/>
          <w:b/>
          <w:color w:val="333333"/>
          <w:sz w:val="40"/>
          <w:szCs w:val="40"/>
          <w:lang w:eastAsia="ru-RU"/>
        </w:rPr>
      </w:pPr>
      <w:r w:rsidRPr="007F7588">
        <w:rPr>
          <w:rFonts w:ascii="Liberation Serif" w:eastAsia="Times New Roman" w:hAnsi="Liberation Serif" w:cs="Liberation Serif"/>
          <w:b/>
          <w:color w:val="333333"/>
          <w:sz w:val="40"/>
          <w:szCs w:val="40"/>
          <w:lang w:eastAsia="ru-RU"/>
        </w:rPr>
        <w:t xml:space="preserve">Консультация для родителей </w:t>
      </w:r>
      <w:bookmarkStart w:id="0" w:name="_GoBack"/>
      <w:bookmarkEnd w:id="0"/>
    </w:p>
    <w:p w:rsidR="00DF599E" w:rsidRPr="007F7588" w:rsidRDefault="00DF599E" w:rsidP="00DF599E">
      <w:pPr>
        <w:spacing w:before="30" w:after="150" w:line="240" w:lineRule="auto"/>
        <w:jc w:val="center"/>
        <w:outlineLvl w:val="1"/>
        <w:rPr>
          <w:rFonts w:ascii="Liberation Serif" w:eastAsia="Times New Roman" w:hAnsi="Liberation Serif" w:cs="Liberation Serif"/>
          <w:b/>
          <w:color w:val="333333"/>
          <w:sz w:val="40"/>
          <w:szCs w:val="40"/>
          <w:lang w:eastAsia="ru-RU"/>
        </w:rPr>
      </w:pPr>
      <w:r w:rsidRPr="007F7588">
        <w:rPr>
          <w:rFonts w:ascii="Liberation Serif" w:eastAsia="Times New Roman" w:hAnsi="Liberation Serif" w:cs="Liberation Serif"/>
          <w:b/>
          <w:color w:val="333333"/>
          <w:sz w:val="40"/>
          <w:szCs w:val="40"/>
          <w:lang w:eastAsia="ru-RU"/>
        </w:rPr>
        <w:t>«Играйте вместе с детьми»</w:t>
      </w:r>
    </w:p>
    <w:p w:rsidR="00DF599E" w:rsidRPr="007F7588" w:rsidRDefault="00DF599E" w:rsidP="00DF599E">
      <w:pPr>
        <w:spacing w:before="150" w:after="150" w:line="240" w:lineRule="auto"/>
        <w:rPr>
          <w:rFonts w:ascii="Liberation Serif" w:eastAsia="Times New Roman" w:hAnsi="Liberation Serif" w:cs="Liberation Serif"/>
          <w:color w:val="333333"/>
          <w:sz w:val="28"/>
          <w:szCs w:val="28"/>
          <w:lang w:eastAsia="ru-RU"/>
        </w:rPr>
      </w:pPr>
      <w:r w:rsidRPr="007F7588">
        <w:rPr>
          <w:rFonts w:ascii="Liberation Serif" w:eastAsia="Times New Roman" w:hAnsi="Liberation Serif" w:cs="Liberation Serif"/>
          <w:color w:val="333333"/>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DF599E" w:rsidRPr="007F7588" w:rsidRDefault="00DF599E" w:rsidP="00DF599E">
      <w:pPr>
        <w:spacing w:before="150" w:after="150" w:line="240" w:lineRule="auto"/>
        <w:rPr>
          <w:rFonts w:ascii="Liberation Serif" w:eastAsia="Times New Roman" w:hAnsi="Liberation Serif" w:cs="Liberation Serif"/>
          <w:color w:val="333333"/>
          <w:sz w:val="28"/>
          <w:szCs w:val="28"/>
          <w:lang w:eastAsia="ru-RU"/>
        </w:rPr>
      </w:pPr>
      <w:r w:rsidRPr="007F7588">
        <w:rPr>
          <w:rFonts w:ascii="Liberation Serif" w:eastAsia="Times New Roman" w:hAnsi="Liberation Serif" w:cs="Liberation Serif"/>
          <w:color w:val="333333"/>
          <w:sz w:val="28"/>
          <w:szCs w:val="28"/>
          <w:lang w:eastAsia="ru-RU"/>
        </w:rPr>
        <w:t>Те же родители, которые постоянно играют с детьми, наблюдают за игрой, ценят её, как одно из важных средств воспитания.</w:t>
      </w:r>
      <w:r w:rsidRPr="007F7588">
        <w:rPr>
          <w:rFonts w:ascii="Liberation Serif" w:eastAsia="Times New Roman" w:hAnsi="Liberation Serif" w:cs="Liberation Serif"/>
          <w:color w:val="333333"/>
          <w:sz w:val="28"/>
          <w:szCs w:val="28"/>
          <w:lang w:eastAsia="ru-RU"/>
        </w:rPr>
        <w:br/>
        <w:t>Для ребёнка дошкольного возраста игра является ведущей деятельностью, в которой проходит его психическое развитие, формируется личность в целом.</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r w:rsidRPr="007F7588">
        <w:rPr>
          <w:rFonts w:ascii="Liberation Serif" w:eastAsia="Times New Roman" w:hAnsi="Liberation Serif" w:cs="Liberation Serif"/>
          <w:color w:val="333333"/>
          <w:sz w:val="28"/>
          <w:szCs w:val="28"/>
          <w:lang w:eastAsia="ru-RU"/>
        </w:rPr>
        <w:b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r w:rsidRPr="007F7588">
        <w:rPr>
          <w:rFonts w:ascii="Liberation Serif" w:eastAsia="Times New Roman" w:hAnsi="Liberation Serif" w:cs="Liberation Serif"/>
          <w:color w:val="333333"/>
          <w:sz w:val="28"/>
          <w:szCs w:val="28"/>
          <w:lang w:eastAsia="ru-RU"/>
        </w:rPr>
        <w:br/>
        <w:t>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другому свою тему игры, стремясь быть в главной роли. В этом случае без помощи взрослого не обойтись. Можно выполнить главную роль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близкими людьми, укрепляют веру в свои силы.</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 xml:space="preserve">Авторитет отца и матери, всё знающих и умеющих. Растёт в глазах детей, а с ним растёт любовь и преданность к близким. Хорошо, если дошкольник </w:t>
      </w:r>
      <w:r w:rsidRPr="007F7588">
        <w:rPr>
          <w:rFonts w:ascii="Liberation Serif" w:eastAsia="Times New Roman" w:hAnsi="Liberation Serif" w:cs="Liberation Serif"/>
          <w:color w:val="333333"/>
          <w:sz w:val="28"/>
          <w:szCs w:val="28"/>
          <w:lang w:eastAsia="ru-RU"/>
        </w:rPr>
        <w:lastRenderedPageBreak/>
        <w:t>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со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7F7588">
        <w:rPr>
          <w:rFonts w:ascii="Liberation Serif" w:eastAsia="Times New Roman" w:hAnsi="Liberation Serif" w:cs="Liberation Serif"/>
          <w:color w:val="333333"/>
          <w:sz w:val="28"/>
          <w:szCs w:val="28"/>
          <w:lang w:eastAsia="ru-RU"/>
        </w:rPr>
        <w:b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играть в такие игры, в которых формируется смекалка, находчивость, творческие способности. Девочки с куклами играют или в одиночку, или только с </w:t>
      </w:r>
      <w:r w:rsidRPr="007F7588">
        <w:rPr>
          <w:rFonts w:ascii="Liberation Serif" w:eastAsia="Times New Roman" w:hAnsi="Liberation Serif" w:cs="Liberation Serif"/>
          <w:color w:val="333333"/>
          <w:sz w:val="28"/>
          <w:szCs w:val="28"/>
          <w:lang w:eastAsia="ru-RU"/>
        </w:rPr>
        <w:lastRenderedPageBreak/>
        <w:t>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«мальчишечьи».</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7F7588">
        <w:rPr>
          <w:rFonts w:ascii="Liberation Serif" w:eastAsia="Times New Roman" w:hAnsi="Liberation Serif" w:cs="Liberation Serif"/>
          <w:color w:val="333333"/>
          <w:sz w:val="28"/>
          <w:szCs w:val="28"/>
          <w:lang w:eastAsia="ru-RU"/>
        </w:rPr>
        <w:b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Весьма ценными являются игры детей с театрализованными игрушками. Они привлекательны своим внешним ярким видом, умением «разговаривать».</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 xml:space="preserve">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w:t>
      </w:r>
      <w:r w:rsidRPr="007F7588">
        <w:rPr>
          <w:rFonts w:ascii="Liberation Serif" w:eastAsia="Times New Roman" w:hAnsi="Liberation Serif" w:cs="Liberation Serif"/>
          <w:color w:val="333333"/>
          <w:sz w:val="28"/>
          <w:szCs w:val="28"/>
          <w:lang w:eastAsia="ru-RU"/>
        </w:rPr>
        <w:lastRenderedPageBreak/>
        <w:t>доброжелательный тон равного по игре партнёра вселяет ребёнку уверенность в том, что его понимают, с ним хотят играть.</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7F7588">
        <w:rPr>
          <w:rFonts w:ascii="Liberation Serif" w:eastAsia="Times New Roman" w:hAnsi="Liberation Serif" w:cs="Liberation Serif"/>
          <w:color w:val="333333"/>
          <w:sz w:val="28"/>
          <w:szCs w:val="28"/>
          <w:lang w:eastAsia="ru-RU"/>
        </w:rPr>
        <w:br/>
      </w:r>
      <w:r w:rsidRPr="007F7588">
        <w:rPr>
          <w:rFonts w:ascii="Liberation Serif" w:eastAsia="Times New Roman" w:hAnsi="Liberation Serif" w:cs="Liberation Serif"/>
          <w:color w:val="333333"/>
          <w:sz w:val="28"/>
          <w:szCs w:val="28"/>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8B65F4" w:rsidRPr="007F7588" w:rsidRDefault="008B65F4">
      <w:pPr>
        <w:rPr>
          <w:rFonts w:ascii="Liberation Serif" w:hAnsi="Liberation Serif" w:cs="Liberation Serif"/>
          <w:sz w:val="28"/>
          <w:szCs w:val="28"/>
        </w:rPr>
      </w:pPr>
    </w:p>
    <w:sectPr w:rsidR="008B65F4" w:rsidRPr="007F7588" w:rsidSect="00DF599E">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782C1F"/>
    <w:multiLevelType w:val="multilevel"/>
    <w:tmpl w:val="94AE4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DF599E"/>
    <w:rsid w:val="007F7588"/>
    <w:rsid w:val="008B65F4"/>
    <w:rsid w:val="00DF59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1EE63"/>
  <w15:docId w15:val="{9E0568B6-49AF-43EF-8648-A09F3997D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65F4"/>
  </w:style>
  <w:style w:type="paragraph" w:styleId="2">
    <w:name w:val="heading 2"/>
    <w:basedOn w:val="a"/>
    <w:link w:val="20"/>
    <w:uiPriority w:val="9"/>
    <w:qFormat/>
    <w:rsid w:val="00DF599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F599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DF599E"/>
    <w:rPr>
      <w:color w:val="0000FF"/>
      <w:u w:val="single"/>
    </w:rPr>
  </w:style>
  <w:style w:type="paragraph" w:styleId="a4">
    <w:name w:val="Normal (Web)"/>
    <w:basedOn w:val="a"/>
    <w:uiPriority w:val="99"/>
    <w:semiHidden/>
    <w:unhideWhenUsed/>
    <w:rsid w:val="00DF599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8662008">
      <w:bodyDiv w:val="1"/>
      <w:marLeft w:val="0"/>
      <w:marRight w:val="0"/>
      <w:marTop w:val="0"/>
      <w:marBottom w:val="0"/>
      <w:divBdr>
        <w:top w:val="none" w:sz="0" w:space="0" w:color="auto"/>
        <w:left w:val="none" w:sz="0" w:space="0" w:color="auto"/>
        <w:bottom w:val="none" w:sz="0" w:space="0" w:color="auto"/>
        <w:right w:val="none" w:sz="0" w:space="0" w:color="auto"/>
      </w:divBdr>
      <w:divsChild>
        <w:div w:id="793331815">
          <w:marLeft w:val="0"/>
          <w:marRight w:val="0"/>
          <w:marTop w:val="0"/>
          <w:marBottom w:val="150"/>
          <w:divBdr>
            <w:top w:val="none" w:sz="0" w:space="0" w:color="auto"/>
            <w:left w:val="none" w:sz="0" w:space="0" w:color="auto"/>
            <w:bottom w:val="none" w:sz="0" w:space="0" w:color="auto"/>
            <w:right w:val="none" w:sz="0" w:space="0" w:color="auto"/>
          </w:divBdr>
        </w:div>
        <w:div w:id="771779798">
          <w:marLeft w:val="0"/>
          <w:marRight w:val="0"/>
          <w:marTop w:val="0"/>
          <w:marBottom w:val="0"/>
          <w:divBdr>
            <w:top w:val="none" w:sz="0" w:space="0" w:color="auto"/>
            <w:left w:val="none" w:sz="0" w:space="0" w:color="auto"/>
            <w:bottom w:val="none" w:sz="0" w:space="0" w:color="auto"/>
            <w:right w:val="none" w:sz="0" w:space="0" w:color="auto"/>
          </w:divBdr>
        </w:div>
        <w:div w:id="1692218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1282</Words>
  <Characters>7313</Characters>
  <Application>Microsoft Office Word</Application>
  <DocSecurity>0</DocSecurity>
  <Lines>60</Lines>
  <Paragraphs>17</Paragraphs>
  <ScaleCrop>false</ScaleCrop>
  <Company/>
  <LinksUpToDate>false</LinksUpToDate>
  <CharactersWithSpaces>8578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Детский сад №16</cp:lastModifiedBy>
  <cp:revision>2</cp:revision>
  <dcterms:created xsi:type="dcterms:W3CDTF">2020-04-22T12:04:00Z</dcterms:created>
  <dcterms:modified xsi:type="dcterms:W3CDTF">2020-04-24T12:16:00Z</dcterms:modified>
</cp:coreProperties>
</file>