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FBD7A" w14:textId="77777777" w:rsidR="00CB3841" w:rsidRPr="008B4586" w:rsidRDefault="00CB3841" w:rsidP="00CB3841">
      <w:pPr>
        <w:jc w:val="center"/>
        <w:rPr>
          <w:rFonts w:ascii="Times New Roman" w:hAnsi="Times New Roman" w:cs="Times New Roman"/>
          <w:b/>
          <w:bCs/>
          <w:sz w:val="32"/>
          <w:szCs w:val="32"/>
        </w:rPr>
      </w:pPr>
      <w:r w:rsidRPr="008B4586">
        <w:rPr>
          <w:rFonts w:ascii="Times New Roman" w:hAnsi="Times New Roman" w:cs="Times New Roman"/>
          <w:b/>
          <w:bCs/>
          <w:sz w:val="32"/>
          <w:szCs w:val="32"/>
        </w:rPr>
        <w:t>Консультация для родителей детей с РАС</w:t>
      </w:r>
    </w:p>
    <w:p w14:paraId="36B4B6EE" w14:textId="77777777" w:rsidR="00CB3841" w:rsidRPr="008B4586" w:rsidRDefault="00CB3841" w:rsidP="00CB3841">
      <w:pPr>
        <w:jc w:val="center"/>
        <w:rPr>
          <w:rFonts w:ascii="Times New Roman" w:hAnsi="Times New Roman" w:cs="Times New Roman"/>
          <w:b/>
          <w:bCs/>
          <w:sz w:val="32"/>
          <w:szCs w:val="32"/>
        </w:rPr>
      </w:pPr>
      <w:r w:rsidRPr="008B4586">
        <w:rPr>
          <w:rFonts w:ascii="Times New Roman" w:hAnsi="Times New Roman" w:cs="Times New Roman"/>
          <w:b/>
          <w:bCs/>
          <w:sz w:val="32"/>
          <w:szCs w:val="32"/>
        </w:rPr>
        <w:t>«Развитие игровых навыков»</w:t>
      </w:r>
    </w:p>
    <w:p w14:paraId="4DDA987C"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 xml:space="preserve">Наша цель — дать ребенку понять, что мы не мешаем ему играть (как обычно бывает), от нас даже может быть польза. На этом этапе все усилия должны быть направлены на завоевание доверия ребенка. Это требует времени, усилий и терпения. Можно предположить, </w:t>
      </w:r>
      <w:r w:rsidR="0099524F" w:rsidRPr="00CB3841">
        <w:rPr>
          <w:rFonts w:ascii="Times New Roman" w:hAnsi="Times New Roman" w:cs="Times New Roman"/>
          <w:sz w:val="24"/>
          <w:szCs w:val="24"/>
        </w:rPr>
        <w:t>что,</w:t>
      </w:r>
      <w:r w:rsidRPr="00CB3841">
        <w:rPr>
          <w:rFonts w:ascii="Times New Roman" w:hAnsi="Times New Roman" w:cs="Times New Roman"/>
          <w:sz w:val="24"/>
          <w:szCs w:val="24"/>
        </w:rPr>
        <w:t xml:space="preserve"> когд</w:t>
      </w:r>
      <w:r w:rsidR="0099524F">
        <w:rPr>
          <w:rFonts w:ascii="Times New Roman" w:hAnsi="Times New Roman" w:cs="Times New Roman"/>
          <w:sz w:val="24"/>
          <w:szCs w:val="24"/>
        </w:rPr>
        <w:t>а ребенок привыкнет к взрослому</w:t>
      </w:r>
      <w:r w:rsidRPr="00CB3841">
        <w:rPr>
          <w:rFonts w:ascii="Times New Roman" w:hAnsi="Times New Roman" w:cs="Times New Roman"/>
          <w:sz w:val="24"/>
          <w:szCs w:val="24"/>
        </w:rPr>
        <w:t xml:space="preserve"> и будет чувствовать себя с ним комфортно, потребность в дополнительном комфорте отпадет, ребенок реже будет обращаться во время занятия к своей стереотипной игре. Но если это все же произошло, не возражайте — возможно, ребенок на занятии получил много новой информации и ему требуется отдых.</w:t>
      </w:r>
    </w:p>
    <w:p w14:paraId="5618A696"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Параллельно с этой работой ребенку можно предлагать сенсорные игры.</w:t>
      </w:r>
    </w:p>
    <w:p w14:paraId="0ABBA4A8" w14:textId="77777777" w:rsidR="00CB3841" w:rsidRPr="008B4586" w:rsidRDefault="00CB3841" w:rsidP="0099524F">
      <w:pPr>
        <w:jc w:val="center"/>
        <w:rPr>
          <w:rFonts w:ascii="Times New Roman" w:hAnsi="Times New Roman" w:cs="Times New Roman"/>
          <w:b/>
          <w:sz w:val="28"/>
          <w:szCs w:val="28"/>
        </w:rPr>
      </w:pPr>
      <w:r w:rsidRPr="008B4586">
        <w:rPr>
          <w:rFonts w:ascii="Times New Roman" w:hAnsi="Times New Roman" w:cs="Times New Roman"/>
          <w:b/>
          <w:sz w:val="28"/>
          <w:szCs w:val="28"/>
        </w:rPr>
        <w:t>Особенности сенсорных игр</w:t>
      </w:r>
    </w:p>
    <w:p w14:paraId="5BA8848A"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Сенсорными мы условно называем игры, цель которых — дать ребенку новые чувственные ощущения. Ощущения могут быть самыми разнообразными:</w:t>
      </w:r>
    </w:p>
    <w:p w14:paraId="6AF19538"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зрительные (например, ребенок видит яркие цвета, их перетекание друг в друга, смешивание):</w:t>
      </w:r>
    </w:p>
    <w:p w14:paraId="50F6858C"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слуховые (ребенок слышит разнообразные звуки, от шуршанья опавших листьев до звучания музыкальных инструментов, учится их различать);</w:t>
      </w:r>
    </w:p>
    <w:p w14:paraId="1C6E1D9C"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тактильные (то, что ребенок ощущает посредством прикосновений, ощупывания: это и различные по фактуре материалы, от мягкого махрового полотенца до прохладной гладкой поверхности стекла; и различные по величине и форме предметы — большой мяч и крохотные бусинки, различные шарики и кубики; и соприкосновения, объятия с другим человеком);</w:t>
      </w:r>
    </w:p>
    <w:p w14:paraId="4772A3AB"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двигательные (ощущения от движений тела в пространстве и ритма движений — ходьба, бег, танцы);</w:t>
      </w:r>
    </w:p>
    <w:p w14:paraId="13FDA13A"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обонятельные (ребенок вдыхает и учится различать разнообразные запахи окружающего мира — от аромата котлетки и маминых духов до запаха деревянного забора и стальной перекладины);</w:t>
      </w:r>
    </w:p>
    <w:p w14:paraId="041EFA34"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 xml:space="preserve">Процесс изучения мира ребенком с синдромом детского аутизма проходит по-иному. И здесь можно выделить следующие закономерности. </w:t>
      </w:r>
    </w:p>
    <w:p w14:paraId="33713EFC"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Во-первых, для аутичного ребенка сенсорный компонент мира несет в себе особую значимость, аутичный ребенок не дифференцирует предметы и материалы по возможностям их использования, действует с ними, не учитывая их свойства.</w:t>
      </w:r>
    </w:p>
    <w:p w14:paraId="1A8A15D4"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Аутичный ребенок почти не интересуется игрушками для сюжетно-ролевых игр; у кукольной посуды, мебели, одежды нет ярких сенсорных свойств и характеристик.</w:t>
      </w:r>
    </w:p>
    <w:p w14:paraId="3E74160C"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 xml:space="preserve">Отсюда вытекает цель проведения с аутичным ребенком специально организованных сенсорных игр — создание эмоционально положительного настроя. </w:t>
      </w:r>
    </w:p>
    <w:p w14:paraId="067E8E66"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 xml:space="preserve">Она подразумевает обязательное участие взрослого: во-первых, педагог (или мама) предлагают ребенку пережить новое приятное ощущение; во-вторых, взрослый проживает это ощущение вместе с ребенком. </w:t>
      </w:r>
      <w:proofErr w:type="gramStart"/>
      <w:r w:rsidRPr="00CB3841">
        <w:rPr>
          <w:rFonts w:ascii="Times New Roman" w:hAnsi="Times New Roman" w:cs="Times New Roman"/>
          <w:sz w:val="24"/>
          <w:szCs w:val="24"/>
        </w:rPr>
        <w:t>Механизм проведения игры</w:t>
      </w:r>
      <w:proofErr w:type="gramEnd"/>
      <w:r w:rsidRPr="00CB3841">
        <w:rPr>
          <w:rFonts w:ascii="Times New Roman" w:hAnsi="Times New Roman" w:cs="Times New Roman"/>
          <w:sz w:val="24"/>
          <w:szCs w:val="24"/>
        </w:rPr>
        <w:t xml:space="preserve"> следующий: привлеченный новым </w:t>
      </w:r>
      <w:r w:rsidRPr="00CB3841">
        <w:rPr>
          <w:rFonts w:ascii="Times New Roman" w:hAnsi="Times New Roman" w:cs="Times New Roman"/>
          <w:sz w:val="24"/>
          <w:szCs w:val="24"/>
        </w:rPr>
        <w:lastRenderedPageBreak/>
        <w:t>ощущением, ребенок соглашается на участие в игре, а полученное удовольствие связывается у него с образом взрослого. Если вы сумеете разделить с ребенком положительные эмоции, разнообразить их и сделать переживание удовольствия более насыщенным, то со временем ребенок станет вам доверять и, зная, что с вами интересно, с готовностью пойдет на сотрудничество. Кроме того, заручившись доверием ребенка, взрослый получает возможность посредством эмоционального комментария вносить в происходящее новый социально значимый смысл. А это уже следующий важный шаг в развитии ребенка.</w:t>
      </w:r>
    </w:p>
    <w:p w14:paraId="40298FD5"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Итак, проведение сенсорных игр решает следующие задачи:</w:t>
      </w:r>
    </w:p>
    <w:p w14:paraId="157FC1BD"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переживание приятных эмоций, что положительно сказывается на настроении и поведении ребенка;</w:t>
      </w:r>
    </w:p>
    <w:p w14:paraId="61381D97"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возникновение эмоционального контакта со взрослым, появление в жизни ребенка человека, который понимает его, открывает новые возможности для проведения коррекционной работы и влияния на сам ход дальнейшего развития ребенка;</w:t>
      </w:r>
    </w:p>
    <w:p w14:paraId="40D410F5"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получение ребенком новой сенсорной информации, что важно для расширения его представлений об окружающем мире;</w:t>
      </w:r>
    </w:p>
    <w:p w14:paraId="229B5E73"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внесение в игру новых социальных смыслов посредством введения сюжетов, что в целом приближает ребенка к миру людей, дает новые представления о социальных взаимоотношениях.</w:t>
      </w:r>
    </w:p>
    <w:p w14:paraId="3D831448"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Таким образом, проведение сенсорных игр позволяет завоевать доверие ребенка, наладить с ним контакт.</w:t>
      </w:r>
    </w:p>
    <w:p w14:paraId="68ADD1F7" w14:textId="77777777" w:rsidR="00CB3841" w:rsidRPr="008B4586" w:rsidRDefault="0099524F" w:rsidP="0099524F">
      <w:pPr>
        <w:jc w:val="center"/>
        <w:rPr>
          <w:rFonts w:ascii="Times New Roman" w:hAnsi="Times New Roman" w:cs="Times New Roman"/>
          <w:b/>
          <w:sz w:val="28"/>
          <w:szCs w:val="28"/>
        </w:rPr>
      </w:pPr>
      <w:r w:rsidRPr="008B4586">
        <w:rPr>
          <w:rFonts w:ascii="Times New Roman" w:hAnsi="Times New Roman" w:cs="Times New Roman"/>
          <w:b/>
          <w:sz w:val="28"/>
          <w:szCs w:val="28"/>
        </w:rPr>
        <w:t>И</w:t>
      </w:r>
      <w:r w:rsidR="00CB3841" w:rsidRPr="008B4586">
        <w:rPr>
          <w:rFonts w:ascii="Times New Roman" w:hAnsi="Times New Roman" w:cs="Times New Roman"/>
          <w:b/>
          <w:sz w:val="28"/>
          <w:szCs w:val="28"/>
        </w:rPr>
        <w:t>гры с ритмами</w:t>
      </w:r>
    </w:p>
    <w:p w14:paraId="6F5CD954"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вызвать двигательную активность.</w:t>
      </w:r>
    </w:p>
    <w:p w14:paraId="580A5B3C"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В играх с ритмами можно использовать следующие приемы:</w:t>
      </w:r>
    </w:p>
    <w:p w14:paraId="205AE00B" w14:textId="77777777" w:rsidR="00CB3841" w:rsidRPr="00CB3841" w:rsidRDefault="00CB3841" w:rsidP="006732EF">
      <w:pPr>
        <w:jc w:val="both"/>
        <w:rPr>
          <w:rFonts w:ascii="Times New Roman" w:hAnsi="Times New Roman" w:cs="Times New Roman"/>
          <w:sz w:val="24"/>
          <w:szCs w:val="24"/>
        </w:rPr>
      </w:pPr>
      <w:r w:rsidRPr="00CB3841">
        <w:rPr>
          <w:rFonts w:ascii="Times New Roman" w:hAnsi="Times New Roman" w:cs="Times New Roman"/>
          <w:sz w:val="24"/>
          <w:szCs w:val="24"/>
        </w:rPr>
        <w:t>— хлопки в ладоши;</w:t>
      </w:r>
    </w:p>
    <w:p w14:paraId="5951D844" w14:textId="77777777" w:rsidR="00CB3841" w:rsidRPr="00CB3841" w:rsidRDefault="00CB3841" w:rsidP="006732EF">
      <w:pPr>
        <w:jc w:val="both"/>
        <w:rPr>
          <w:rFonts w:ascii="Times New Roman" w:hAnsi="Times New Roman" w:cs="Times New Roman"/>
          <w:sz w:val="24"/>
          <w:szCs w:val="24"/>
        </w:rPr>
      </w:pPr>
      <w:r w:rsidRPr="00CB3841">
        <w:rPr>
          <w:rFonts w:ascii="Times New Roman" w:hAnsi="Times New Roman" w:cs="Times New Roman"/>
          <w:sz w:val="24"/>
          <w:szCs w:val="24"/>
        </w:rPr>
        <w:t>— топанье ножками;</w:t>
      </w:r>
    </w:p>
    <w:p w14:paraId="33E2937A" w14:textId="77777777" w:rsidR="00CB3841" w:rsidRPr="00CB3841" w:rsidRDefault="00CB3841" w:rsidP="006732EF">
      <w:pPr>
        <w:jc w:val="both"/>
        <w:rPr>
          <w:rFonts w:ascii="Times New Roman" w:hAnsi="Times New Roman" w:cs="Times New Roman"/>
          <w:sz w:val="24"/>
          <w:szCs w:val="24"/>
        </w:rPr>
      </w:pPr>
      <w:r w:rsidRPr="00CB3841">
        <w:rPr>
          <w:rFonts w:ascii="Times New Roman" w:hAnsi="Times New Roman" w:cs="Times New Roman"/>
          <w:sz w:val="24"/>
          <w:szCs w:val="24"/>
        </w:rPr>
        <w:t>— прыжки в определенном ритме;</w:t>
      </w:r>
    </w:p>
    <w:p w14:paraId="164082F1" w14:textId="77777777" w:rsidR="00CB3841" w:rsidRPr="00CB3841" w:rsidRDefault="00CB3841" w:rsidP="006732EF">
      <w:pPr>
        <w:jc w:val="both"/>
        <w:rPr>
          <w:rFonts w:ascii="Times New Roman" w:hAnsi="Times New Roman" w:cs="Times New Roman"/>
          <w:sz w:val="24"/>
          <w:szCs w:val="24"/>
        </w:rPr>
      </w:pPr>
      <w:r w:rsidRPr="00CB3841">
        <w:rPr>
          <w:rFonts w:ascii="Times New Roman" w:hAnsi="Times New Roman" w:cs="Times New Roman"/>
          <w:sz w:val="24"/>
          <w:szCs w:val="24"/>
        </w:rPr>
        <w:t>— проговаривание текстов стихотворений;</w:t>
      </w:r>
    </w:p>
    <w:p w14:paraId="43EC264D" w14:textId="77777777" w:rsidR="00CB3841" w:rsidRPr="00CB3841" w:rsidRDefault="00CB3841" w:rsidP="006732EF">
      <w:pPr>
        <w:jc w:val="both"/>
        <w:rPr>
          <w:rFonts w:ascii="Times New Roman" w:hAnsi="Times New Roman" w:cs="Times New Roman"/>
          <w:sz w:val="24"/>
          <w:szCs w:val="24"/>
        </w:rPr>
      </w:pPr>
      <w:r w:rsidRPr="00CB3841">
        <w:rPr>
          <w:rFonts w:ascii="Times New Roman" w:hAnsi="Times New Roman" w:cs="Times New Roman"/>
          <w:sz w:val="24"/>
          <w:szCs w:val="24"/>
        </w:rPr>
        <w:t>— пение детских песенок.</w:t>
      </w:r>
    </w:p>
    <w:p w14:paraId="55862E24"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Использование стихотворений, потешек, песенок в работе с аутичным ребенком предполагает:</w:t>
      </w:r>
    </w:p>
    <w:p w14:paraId="17A4F093"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Сопровождение текста движениями;</w:t>
      </w:r>
    </w:p>
    <w:p w14:paraId="2DADF48C"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Воспроизведение сюжета с помощью игрушек;</w:t>
      </w:r>
    </w:p>
    <w:p w14:paraId="058B5ABB" w14:textId="77777777" w:rsidR="00CB3841" w:rsidRPr="00CB3841" w:rsidRDefault="00CB3841" w:rsidP="006732EF">
      <w:pPr>
        <w:ind w:left="284" w:hanging="284"/>
        <w:jc w:val="both"/>
        <w:rPr>
          <w:rFonts w:ascii="Times New Roman" w:hAnsi="Times New Roman" w:cs="Times New Roman"/>
          <w:sz w:val="24"/>
          <w:szCs w:val="24"/>
        </w:rPr>
      </w:pPr>
      <w:r w:rsidRPr="00CB3841">
        <w:rPr>
          <w:rFonts w:ascii="Times New Roman" w:hAnsi="Times New Roman" w:cs="Times New Roman"/>
          <w:sz w:val="24"/>
          <w:szCs w:val="24"/>
        </w:rPr>
        <w:t xml:space="preserve">— Показывание сюжетных картинок (в дальнейшем такая картинка будет «запускать» </w:t>
      </w:r>
      <w:proofErr w:type="spellStart"/>
      <w:r w:rsidRPr="00CB3841">
        <w:rPr>
          <w:rFonts w:ascii="Times New Roman" w:hAnsi="Times New Roman" w:cs="Times New Roman"/>
          <w:sz w:val="24"/>
          <w:szCs w:val="24"/>
        </w:rPr>
        <w:t>пропевание</w:t>
      </w:r>
      <w:proofErr w:type="spellEnd"/>
      <w:r w:rsidRPr="00CB3841">
        <w:rPr>
          <w:rFonts w:ascii="Times New Roman" w:hAnsi="Times New Roman" w:cs="Times New Roman"/>
          <w:sz w:val="24"/>
          <w:szCs w:val="24"/>
        </w:rPr>
        <w:t xml:space="preserve"> ребенком песенки).</w:t>
      </w:r>
    </w:p>
    <w:p w14:paraId="4E24706E"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lastRenderedPageBreak/>
        <w:t>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Вводите стишки и песенки постепенно, давая ребенку возможность выбрать те, что ему больше нравятся.</w:t>
      </w:r>
    </w:p>
    <w:p w14:paraId="66FA0426" w14:textId="77777777" w:rsidR="00CB3841" w:rsidRPr="00CB3841" w:rsidRDefault="00CB3841" w:rsidP="006732EF">
      <w:pPr>
        <w:ind w:firstLine="709"/>
        <w:jc w:val="both"/>
        <w:rPr>
          <w:rFonts w:ascii="Times New Roman" w:hAnsi="Times New Roman" w:cs="Times New Roman"/>
          <w:sz w:val="24"/>
          <w:szCs w:val="24"/>
        </w:rPr>
      </w:pPr>
      <w:r w:rsidRPr="00CB3841">
        <w:rPr>
          <w:rFonts w:ascii="Times New Roman" w:hAnsi="Times New Roman" w:cs="Times New Roman"/>
          <w:sz w:val="24"/>
          <w:szCs w:val="24"/>
        </w:rPr>
        <w:t>Часто именно в ходе занятий с ритмами у ребенка возникают первые попытки использовать активную речь.</w:t>
      </w:r>
    </w:p>
    <w:p w14:paraId="207E1DFE" w14:textId="77777777" w:rsidR="00CB3841" w:rsidRPr="008B4586" w:rsidRDefault="0099524F" w:rsidP="0099524F">
      <w:pPr>
        <w:jc w:val="center"/>
        <w:rPr>
          <w:rFonts w:ascii="Times New Roman" w:hAnsi="Times New Roman" w:cs="Times New Roman"/>
          <w:b/>
          <w:sz w:val="28"/>
          <w:szCs w:val="28"/>
        </w:rPr>
      </w:pPr>
      <w:r w:rsidRPr="008B4586">
        <w:rPr>
          <w:rFonts w:ascii="Times New Roman" w:hAnsi="Times New Roman" w:cs="Times New Roman"/>
          <w:b/>
          <w:sz w:val="28"/>
          <w:szCs w:val="28"/>
        </w:rPr>
        <w:t>Коммуникативные игры</w:t>
      </w:r>
    </w:p>
    <w:p w14:paraId="21515A3D" w14:textId="77777777" w:rsidR="00CB3841" w:rsidRPr="0099524F" w:rsidRDefault="00CB3841" w:rsidP="006732EF">
      <w:pPr>
        <w:ind w:left="284" w:firstLine="284"/>
        <w:jc w:val="both"/>
        <w:rPr>
          <w:rFonts w:ascii="Times New Roman" w:hAnsi="Times New Roman" w:cs="Times New Roman"/>
          <w:i/>
          <w:sz w:val="24"/>
          <w:szCs w:val="24"/>
        </w:rPr>
      </w:pPr>
      <w:r w:rsidRPr="0099524F">
        <w:rPr>
          <w:rFonts w:ascii="Times New Roman" w:hAnsi="Times New Roman" w:cs="Times New Roman"/>
          <w:i/>
          <w:sz w:val="24"/>
          <w:szCs w:val="24"/>
        </w:rPr>
        <w:t>«Твоя ладошка, моя ладошка»</w:t>
      </w:r>
    </w:p>
    <w:p w14:paraId="48FF9C25"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формирование эмоционального контакта.</w:t>
      </w:r>
    </w:p>
    <w:p w14:paraId="111603F2"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берет ребенка за руки и ритмично похлопывает своей рукой по руке ребенка, повторяя: «Твоя ладошка, моя ладошка...»</w:t>
      </w:r>
    </w:p>
    <w:p w14:paraId="14A21FDA" w14:textId="77777777" w:rsidR="00CB3841" w:rsidRPr="0099524F" w:rsidRDefault="00CB3841" w:rsidP="006732EF">
      <w:pPr>
        <w:ind w:left="284" w:firstLine="284"/>
        <w:jc w:val="both"/>
        <w:rPr>
          <w:rFonts w:ascii="Times New Roman" w:hAnsi="Times New Roman" w:cs="Times New Roman"/>
          <w:i/>
          <w:sz w:val="24"/>
          <w:szCs w:val="24"/>
        </w:rPr>
      </w:pPr>
      <w:r w:rsidRPr="0099524F">
        <w:rPr>
          <w:rFonts w:ascii="Times New Roman" w:hAnsi="Times New Roman" w:cs="Times New Roman"/>
          <w:i/>
          <w:sz w:val="24"/>
          <w:szCs w:val="24"/>
        </w:rPr>
        <w:t>«Ладушки»</w:t>
      </w:r>
    </w:p>
    <w:p w14:paraId="2AACA5DE"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формирование эмоционального контакта.</w:t>
      </w:r>
    </w:p>
    <w:p w14:paraId="3C640DEA"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садится напротив ребенка, выставляет руки ладонями навстречу друг другу. Взрослый приговаривает: «Ладушки, ладушки...»</w:t>
      </w:r>
    </w:p>
    <w:p w14:paraId="6576A2CC"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Если ребенок активно сопротивляется, необходимо прекратить игру.</w:t>
      </w:r>
    </w:p>
    <w:p w14:paraId="13504F51"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«Мы на лодочке плывем»</w:t>
      </w:r>
    </w:p>
    <w:p w14:paraId="0AFF9CC9"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 xml:space="preserve">Цель: формирование эмоционального контакта через присоединение к </w:t>
      </w:r>
      <w:proofErr w:type="spellStart"/>
      <w:r w:rsidRPr="00CB3841">
        <w:rPr>
          <w:rFonts w:ascii="Times New Roman" w:hAnsi="Times New Roman" w:cs="Times New Roman"/>
          <w:sz w:val="24"/>
          <w:szCs w:val="24"/>
        </w:rPr>
        <w:t>аутостимуляции</w:t>
      </w:r>
      <w:proofErr w:type="spellEnd"/>
      <w:r w:rsidRPr="00CB3841">
        <w:rPr>
          <w:rFonts w:ascii="Times New Roman" w:hAnsi="Times New Roman" w:cs="Times New Roman"/>
          <w:sz w:val="24"/>
          <w:szCs w:val="24"/>
        </w:rPr>
        <w:t xml:space="preserve"> и придание ему сюжетного смысла.</w:t>
      </w:r>
    </w:p>
    <w:p w14:paraId="0B2E9401"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берет ребенка за руки и, покачиваясь, напевает:</w:t>
      </w:r>
    </w:p>
    <w:p w14:paraId="14F09AB2"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Мы на лодочке плывем, тихо песенку поем:</w:t>
      </w:r>
    </w:p>
    <w:p w14:paraId="6D6B5835"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«Ля-ля-ля, ля-ля-ля» - покачнулись ты и я...</w:t>
      </w:r>
    </w:p>
    <w:p w14:paraId="4A23D646"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«Покатаем мячик»</w:t>
      </w:r>
    </w:p>
    <w:p w14:paraId="5BE0205B"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формирование эмоционального контакта.</w:t>
      </w:r>
    </w:p>
    <w:p w14:paraId="40463699"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катит мяч ребенку на полу или на столе. Необходимо добиваться, чтобы ребенок возвращал мяч. Если ребенок сопротивляется, взрослый присоединяется к рассматриванию, манипулированию с мячом вместе с ребенком.</w:t>
      </w:r>
    </w:p>
    <w:p w14:paraId="60A968DE"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«На пузырь я посмотрю и потом его словлю!»</w:t>
      </w:r>
    </w:p>
    <w:p w14:paraId="5E28EBF5"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развитие зрительного внимания, формирование способности к подражанию, «заражение» положительными эмоциями.</w:t>
      </w:r>
    </w:p>
    <w:p w14:paraId="62F0F1A4"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пускает мыльные пузыри и побуждает ребенка рассматривать их и ловить.</w:t>
      </w:r>
    </w:p>
    <w:p w14:paraId="50730009"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«Бумажный листопад (снегопад)»</w:t>
      </w:r>
    </w:p>
    <w:p w14:paraId="66D542D7"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 xml:space="preserve">Цель: формирование контакта через присоединение к </w:t>
      </w:r>
      <w:proofErr w:type="spellStart"/>
      <w:r w:rsidRPr="00CB3841">
        <w:rPr>
          <w:rFonts w:ascii="Times New Roman" w:hAnsi="Times New Roman" w:cs="Times New Roman"/>
          <w:sz w:val="24"/>
          <w:szCs w:val="24"/>
        </w:rPr>
        <w:t>аутостимуляции</w:t>
      </w:r>
      <w:proofErr w:type="spellEnd"/>
      <w:r w:rsidRPr="00CB3841">
        <w:rPr>
          <w:rFonts w:ascii="Times New Roman" w:hAnsi="Times New Roman" w:cs="Times New Roman"/>
          <w:sz w:val="24"/>
          <w:szCs w:val="24"/>
        </w:rPr>
        <w:t xml:space="preserve"> и придание ему сюжетного смысла.</w:t>
      </w:r>
    </w:p>
    <w:p w14:paraId="1E722FB0"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lastRenderedPageBreak/>
        <w:t>В этой игре вместе с ребенком можно рвать на кусочки листы бумаги (отщипывать кусочки ваты), затем подбрасывать их вверх (либо раздувать) со словами: «Листики (снежинки) кружатся и падают». В конце игры обязательно следует организовать «уборку листьев (снега)».</w:t>
      </w:r>
    </w:p>
    <w:p w14:paraId="1D9C36E6"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«Мой кубик, твой кубик...»</w:t>
      </w:r>
    </w:p>
    <w:p w14:paraId="0CF2E5BB"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формирование эмоционального контакта со взрослым, обучение соблюдению очередности и аккуратности при выполнении задания.</w:t>
      </w:r>
    </w:p>
    <w:p w14:paraId="5D63F80B"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первым ставит кубик, затем побуждает ребенка ставить кубик сверху и т. д.</w:t>
      </w:r>
    </w:p>
    <w:p w14:paraId="5F2FB847"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«Кто сильнее подует?»</w:t>
      </w:r>
    </w:p>
    <w:p w14:paraId="44BD666A"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развитие контакта, формирование способности к подражанию, «заражение» положительными эмоциями, активизация дыхания.</w:t>
      </w:r>
    </w:p>
    <w:p w14:paraId="310EDC8E"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привлекает (побуждает) ребенка (детей) к построению башни из кубиков-мякишей, затем предлагает с силой подуть на постройку так, чтобы кубики рассыпались.</w:t>
      </w:r>
    </w:p>
    <w:p w14:paraId="22300A94"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«Снежки»</w:t>
      </w:r>
    </w:p>
    <w:p w14:paraId="2812A530"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формирование положительных эмоций, активизация психической деятельности, развитие ручной координации. Взрослый побуждает ребенка подбрасывать вверх изготовленные из ваты снежки, или кидать снежки друг в друга. Затем необходимо побуждать ребенка складывать «снежки» в коробку.</w:t>
      </w:r>
    </w:p>
    <w:p w14:paraId="6E57D89C"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«Молоточек»</w:t>
      </w:r>
    </w:p>
    <w:p w14:paraId="3B1DBF06"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формирование положительных эмоций, формирование способности к подражанию, развитие ручной координации.</w:t>
      </w:r>
    </w:p>
    <w:p w14:paraId="7F3627D0"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Взрослый побуждает ребенка отстукивать определенный ритм или стучать рука в руке, проговаривая стихотворение:</w:t>
      </w:r>
    </w:p>
    <w:p w14:paraId="5BA24036"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Тук-тук-тук, Тук-тук-тук,</w:t>
      </w:r>
    </w:p>
    <w:p w14:paraId="7A8635F3"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Раздается громкий стук.</w:t>
      </w:r>
    </w:p>
    <w:p w14:paraId="09D09F6B"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Молоточки стучат,</w:t>
      </w:r>
    </w:p>
    <w:p w14:paraId="23809454"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Строим домик для ребят.</w:t>
      </w:r>
    </w:p>
    <w:p w14:paraId="16C726CC" w14:textId="77777777" w:rsidR="00CB3841" w:rsidRPr="0099524F" w:rsidRDefault="0099524F" w:rsidP="006732EF">
      <w:pPr>
        <w:ind w:firstLine="567"/>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Занавесочка</w:t>
      </w:r>
      <w:proofErr w:type="spellEnd"/>
      <w:r>
        <w:rPr>
          <w:rFonts w:ascii="Times New Roman" w:hAnsi="Times New Roman" w:cs="Times New Roman"/>
          <w:i/>
          <w:sz w:val="24"/>
          <w:szCs w:val="24"/>
        </w:rPr>
        <w:t>»</w:t>
      </w:r>
    </w:p>
    <w:p w14:paraId="71281023"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формировать произвольный выдох.</w:t>
      </w:r>
    </w:p>
    <w:p w14:paraId="28FFF91D"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 xml:space="preserve">Ребенок дует на бахрому, выполненную из бумаги. Предлагаемая инструкция «Подуй на </w:t>
      </w:r>
      <w:proofErr w:type="spellStart"/>
      <w:r w:rsidRPr="00CB3841">
        <w:rPr>
          <w:rFonts w:ascii="Times New Roman" w:hAnsi="Times New Roman" w:cs="Times New Roman"/>
          <w:sz w:val="24"/>
          <w:szCs w:val="24"/>
        </w:rPr>
        <w:t>занавесочку</w:t>
      </w:r>
      <w:proofErr w:type="spellEnd"/>
      <w:r w:rsidRPr="00CB3841">
        <w:rPr>
          <w:rFonts w:ascii="Times New Roman" w:hAnsi="Times New Roman" w:cs="Times New Roman"/>
          <w:sz w:val="24"/>
          <w:szCs w:val="24"/>
        </w:rPr>
        <w:t>, за ней сюрприз» (маленькая игрушка).</w:t>
      </w:r>
    </w:p>
    <w:p w14:paraId="7F04A4AC" w14:textId="77777777" w:rsidR="00CB3841" w:rsidRPr="0099524F" w:rsidRDefault="00CB3841" w:rsidP="006732EF">
      <w:pPr>
        <w:ind w:firstLine="567"/>
        <w:jc w:val="both"/>
        <w:rPr>
          <w:rFonts w:ascii="Times New Roman" w:hAnsi="Times New Roman" w:cs="Times New Roman"/>
          <w:i/>
          <w:sz w:val="24"/>
          <w:szCs w:val="24"/>
        </w:rPr>
      </w:pPr>
      <w:r w:rsidRPr="0099524F">
        <w:rPr>
          <w:rFonts w:ascii="Times New Roman" w:hAnsi="Times New Roman" w:cs="Times New Roman"/>
          <w:i/>
          <w:sz w:val="24"/>
          <w:szCs w:val="24"/>
        </w:rPr>
        <w:t>«Колокольчик»</w:t>
      </w:r>
    </w:p>
    <w:p w14:paraId="702E6433" w14:textId="77777777" w:rsidR="00CB3841" w:rsidRPr="00CB3841" w:rsidRDefault="00CB3841" w:rsidP="0099524F">
      <w:pPr>
        <w:jc w:val="both"/>
        <w:rPr>
          <w:rFonts w:ascii="Times New Roman" w:hAnsi="Times New Roman" w:cs="Times New Roman"/>
          <w:sz w:val="24"/>
          <w:szCs w:val="24"/>
        </w:rPr>
      </w:pPr>
      <w:r w:rsidRPr="00CB3841">
        <w:rPr>
          <w:rFonts w:ascii="Times New Roman" w:hAnsi="Times New Roman" w:cs="Times New Roman"/>
          <w:sz w:val="24"/>
          <w:szCs w:val="24"/>
        </w:rPr>
        <w:t>Цель: привлекать внимание ребенка к звучащему предмету (колокольчику).</w:t>
      </w:r>
    </w:p>
    <w:p w14:paraId="4DA6720B" w14:textId="1B5036F2" w:rsidR="00AB1362" w:rsidRPr="00CB3841" w:rsidRDefault="00CB3841" w:rsidP="00F60657">
      <w:pPr>
        <w:jc w:val="both"/>
        <w:rPr>
          <w:rFonts w:ascii="Times New Roman" w:hAnsi="Times New Roman" w:cs="Times New Roman"/>
          <w:sz w:val="24"/>
          <w:szCs w:val="24"/>
        </w:rPr>
      </w:pPr>
      <w:r w:rsidRPr="00CB3841">
        <w:rPr>
          <w:rFonts w:ascii="Times New Roman" w:hAnsi="Times New Roman" w:cs="Times New Roman"/>
          <w:sz w:val="24"/>
          <w:szCs w:val="24"/>
        </w:rPr>
        <w:t>На столе перед ребенком 2 коробки, в одной из которых находится колокольчик. Взрослый достает его из коробки, демонстрирует звучание, затем убирает инструмент и, переставив коробочки местами, предлагает малышу найти колокольчик (выбрать нужную коробочку).</w:t>
      </w:r>
    </w:p>
    <w:sectPr w:rsidR="00AB1362" w:rsidRPr="00CB3841" w:rsidSect="008B4586">
      <w:headerReference w:type="even" r:id="rId7"/>
      <w:headerReference w:type="default" r:id="rId8"/>
      <w:footerReference w:type="default" r:id="rId9"/>
      <w:headerReference w:type="first" r:id="rId10"/>
      <w:pgSz w:w="11906" w:h="16838"/>
      <w:pgMar w:top="1134" w:right="850"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92C49" w14:textId="77777777" w:rsidR="0058171E" w:rsidRDefault="0058171E" w:rsidP="006E04B5">
      <w:pPr>
        <w:spacing w:after="0" w:line="240" w:lineRule="auto"/>
      </w:pPr>
      <w:r>
        <w:separator/>
      </w:r>
    </w:p>
  </w:endnote>
  <w:endnote w:type="continuationSeparator" w:id="0">
    <w:p w14:paraId="02568B1C" w14:textId="77777777" w:rsidR="0058171E" w:rsidRDefault="0058171E" w:rsidP="006E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B2CF" w14:textId="77777777" w:rsidR="00AB1362" w:rsidRDefault="00AB1362">
    <w:pPr>
      <w:pStyle w:val="a6"/>
    </w:pPr>
  </w:p>
  <w:p w14:paraId="0595AA60" w14:textId="6F58B156" w:rsidR="006E04B5" w:rsidRPr="004864FB" w:rsidRDefault="00AB1362">
    <w:pPr>
      <w:pStyle w:val="a6"/>
      <w:rPr>
        <w:color w:val="FF0000"/>
      </w:rPr>
    </w:pPr>
    <w:r w:rsidRPr="004864FB">
      <w:rPr>
        <w:color w:val="FF0000"/>
      </w:rPr>
      <w:t xml:space="preserve">Из материалов </w:t>
    </w:r>
    <w:proofErr w:type="spellStart"/>
    <w:r w:rsidRPr="004864FB">
      <w:rPr>
        <w:color w:val="FF0000"/>
      </w:rPr>
      <w:t>Трушниковой</w:t>
    </w:r>
    <w:proofErr w:type="spellEnd"/>
    <w:r w:rsidRPr="004864FB">
      <w:rPr>
        <w:color w:val="FF0000"/>
      </w:rPr>
      <w:t xml:space="preserve"> О.И.</w:t>
    </w:r>
  </w:p>
  <w:p w14:paraId="72591CFF" w14:textId="5C5C83AA" w:rsidR="00AB1362" w:rsidRPr="004864FB" w:rsidRDefault="00AB1362">
    <w:pPr>
      <w:pStyle w:val="a6"/>
      <w:rPr>
        <w:color w:val="FF0000"/>
      </w:rPr>
    </w:pPr>
    <w:r w:rsidRPr="004864FB">
      <w:rPr>
        <w:color w:val="FF0000"/>
      </w:rPr>
      <w:t>https://nsportal.ru/detskiy-sad/materialy-dlya-roditeley/2018/01/23/konsultatsiya-dlya-roditeley-detey-s-ras-razvitie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3B000" w14:textId="77777777" w:rsidR="0058171E" w:rsidRDefault="0058171E" w:rsidP="006E04B5">
      <w:pPr>
        <w:spacing w:after="0" w:line="240" w:lineRule="auto"/>
      </w:pPr>
      <w:r>
        <w:separator/>
      </w:r>
    </w:p>
  </w:footnote>
  <w:footnote w:type="continuationSeparator" w:id="0">
    <w:p w14:paraId="7C3485CF" w14:textId="77777777" w:rsidR="0058171E" w:rsidRDefault="0058171E" w:rsidP="006E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55FA2" w14:textId="6A9186D7" w:rsidR="006E04B5" w:rsidRDefault="0058171E">
    <w:pPr>
      <w:pStyle w:val="a4"/>
    </w:pPr>
    <w:r>
      <w:rPr>
        <w:noProof/>
      </w:rPr>
      <w:pict w14:anchorId="6BEED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686.25pt;height:960pt;z-index:-251657216;mso-position-horizontal:center;mso-position-horizontal-relative:margin;mso-position-vertical:center;mso-position-vertical-relative:margin" o:allowincell="f">
          <v:imagedata r:id="rId1" o:title="unna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8CE8" w14:textId="45EF62EA" w:rsidR="006E04B5" w:rsidRDefault="0058171E">
    <w:pPr>
      <w:pStyle w:val="a4"/>
    </w:pPr>
    <w:r>
      <w:rPr>
        <w:noProof/>
      </w:rPr>
      <w:pict w14:anchorId="0BB29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686.25pt;height:960pt;z-index:-251656192;mso-position-horizontal:center;mso-position-horizontal-relative:margin;mso-position-vertical:center;mso-position-vertical-relative:margin" o:allowincell="f">
          <v:imagedata r:id="rId1" o:title="unna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BC870" w14:textId="6F2CF123" w:rsidR="006E04B5" w:rsidRDefault="0058171E">
    <w:pPr>
      <w:pStyle w:val="a4"/>
    </w:pPr>
    <w:r>
      <w:rPr>
        <w:noProof/>
      </w:rPr>
      <w:pict w14:anchorId="2A2BB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686.25pt;height:960pt;z-index:-251658240;mso-position-horizontal:center;mso-position-horizontal-relative:margin;mso-position-vertical:center;mso-position-vertical-relative:margin" o:allowincell="f">
          <v:imagedata r:id="rId1" o:title="unna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3C5FC3"/>
    <w:multiLevelType w:val="multilevel"/>
    <w:tmpl w:val="2C00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E6D81"/>
    <w:multiLevelType w:val="multilevel"/>
    <w:tmpl w:val="8762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2094F"/>
    <w:multiLevelType w:val="multilevel"/>
    <w:tmpl w:val="833E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ED0DA6"/>
    <w:multiLevelType w:val="multilevel"/>
    <w:tmpl w:val="7C16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41"/>
    <w:rsid w:val="000742E7"/>
    <w:rsid w:val="001E2F7A"/>
    <w:rsid w:val="002328C6"/>
    <w:rsid w:val="002B665A"/>
    <w:rsid w:val="004864FB"/>
    <w:rsid w:val="0058171E"/>
    <w:rsid w:val="006732EF"/>
    <w:rsid w:val="006E04B5"/>
    <w:rsid w:val="006F47E0"/>
    <w:rsid w:val="008B4586"/>
    <w:rsid w:val="0099524F"/>
    <w:rsid w:val="00AB1362"/>
    <w:rsid w:val="00CB3841"/>
    <w:rsid w:val="00D85A38"/>
    <w:rsid w:val="00D93DED"/>
    <w:rsid w:val="00EA230C"/>
    <w:rsid w:val="00F06902"/>
    <w:rsid w:val="00F60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AFC50C"/>
  <w15:chartTrackingRefBased/>
  <w15:docId w15:val="{AF1F23B5-99DB-43FB-A141-73FE9C9E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841"/>
    <w:rPr>
      <w:color w:val="0563C1" w:themeColor="hyperlink"/>
      <w:u w:val="single"/>
    </w:rPr>
  </w:style>
  <w:style w:type="character" w:customStyle="1" w:styleId="1">
    <w:name w:val="Неразрешенное упоминание1"/>
    <w:basedOn w:val="a0"/>
    <w:uiPriority w:val="99"/>
    <w:semiHidden/>
    <w:unhideWhenUsed/>
    <w:rsid w:val="00CB3841"/>
    <w:rPr>
      <w:color w:val="605E5C"/>
      <w:shd w:val="clear" w:color="auto" w:fill="E1DFDD"/>
    </w:rPr>
  </w:style>
  <w:style w:type="paragraph" w:styleId="a4">
    <w:name w:val="header"/>
    <w:basedOn w:val="a"/>
    <w:link w:val="a5"/>
    <w:uiPriority w:val="99"/>
    <w:unhideWhenUsed/>
    <w:rsid w:val="006E04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04B5"/>
  </w:style>
  <w:style w:type="paragraph" w:styleId="a6">
    <w:name w:val="footer"/>
    <w:basedOn w:val="a"/>
    <w:link w:val="a7"/>
    <w:uiPriority w:val="99"/>
    <w:unhideWhenUsed/>
    <w:rsid w:val="006E04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953301">
      <w:bodyDiv w:val="1"/>
      <w:marLeft w:val="0"/>
      <w:marRight w:val="0"/>
      <w:marTop w:val="0"/>
      <w:marBottom w:val="0"/>
      <w:divBdr>
        <w:top w:val="none" w:sz="0" w:space="0" w:color="auto"/>
        <w:left w:val="none" w:sz="0" w:space="0" w:color="auto"/>
        <w:bottom w:val="none" w:sz="0" w:space="0" w:color="auto"/>
        <w:right w:val="none" w:sz="0" w:space="0" w:color="auto"/>
      </w:divBdr>
    </w:div>
    <w:div w:id="740100659">
      <w:bodyDiv w:val="1"/>
      <w:marLeft w:val="0"/>
      <w:marRight w:val="0"/>
      <w:marTop w:val="0"/>
      <w:marBottom w:val="0"/>
      <w:divBdr>
        <w:top w:val="none" w:sz="0" w:space="0" w:color="auto"/>
        <w:left w:val="none" w:sz="0" w:space="0" w:color="auto"/>
        <w:bottom w:val="none" w:sz="0" w:space="0" w:color="auto"/>
        <w:right w:val="none" w:sz="0" w:space="0" w:color="auto"/>
      </w:divBdr>
      <w:divsChild>
        <w:div w:id="2029524367">
          <w:marLeft w:val="0"/>
          <w:marRight w:val="0"/>
          <w:marTop w:val="0"/>
          <w:marBottom w:val="0"/>
          <w:divBdr>
            <w:top w:val="none" w:sz="0" w:space="0" w:color="auto"/>
            <w:left w:val="none" w:sz="0" w:space="0" w:color="auto"/>
            <w:bottom w:val="none" w:sz="0" w:space="0" w:color="auto"/>
            <w:right w:val="none" w:sz="0" w:space="0" w:color="auto"/>
          </w:divBdr>
          <w:divsChild>
            <w:div w:id="1353844573">
              <w:marLeft w:val="0"/>
              <w:marRight w:val="0"/>
              <w:marTop w:val="0"/>
              <w:marBottom w:val="0"/>
              <w:divBdr>
                <w:top w:val="none" w:sz="0" w:space="0" w:color="auto"/>
                <w:left w:val="none" w:sz="0" w:space="0" w:color="auto"/>
                <w:bottom w:val="none" w:sz="0" w:space="0" w:color="auto"/>
                <w:right w:val="none" w:sz="0" w:space="0" w:color="auto"/>
              </w:divBdr>
              <w:divsChild>
                <w:div w:id="1182546993">
                  <w:marLeft w:val="0"/>
                  <w:marRight w:val="0"/>
                  <w:marTop w:val="0"/>
                  <w:marBottom w:val="0"/>
                  <w:divBdr>
                    <w:top w:val="single" w:sz="12" w:space="30" w:color="FFFFFF"/>
                    <w:left w:val="none" w:sz="0" w:space="0" w:color="auto"/>
                    <w:bottom w:val="none" w:sz="0" w:space="0" w:color="auto"/>
                    <w:right w:val="none" w:sz="0" w:space="0" w:color="auto"/>
                  </w:divBdr>
                  <w:divsChild>
                    <w:div w:id="125857495">
                      <w:marLeft w:val="0"/>
                      <w:marRight w:val="0"/>
                      <w:marTop w:val="0"/>
                      <w:marBottom w:val="0"/>
                      <w:divBdr>
                        <w:top w:val="none" w:sz="0" w:space="0" w:color="auto"/>
                        <w:left w:val="none" w:sz="0" w:space="0" w:color="auto"/>
                        <w:bottom w:val="none" w:sz="0" w:space="0" w:color="auto"/>
                        <w:right w:val="none" w:sz="0" w:space="0" w:color="auto"/>
                      </w:divBdr>
                      <w:divsChild>
                        <w:div w:id="787043741">
                          <w:marLeft w:val="0"/>
                          <w:marRight w:val="0"/>
                          <w:marTop w:val="0"/>
                          <w:marBottom w:val="0"/>
                          <w:divBdr>
                            <w:top w:val="none" w:sz="0" w:space="0" w:color="auto"/>
                            <w:left w:val="none" w:sz="0" w:space="0" w:color="auto"/>
                            <w:bottom w:val="none" w:sz="0" w:space="0" w:color="auto"/>
                            <w:right w:val="none" w:sz="0" w:space="0" w:color="auto"/>
                          </w:divBdr>
                          <w:divsChild>
                            <w:div w:id="13459230">
                              <w:marLeft w:val="0"/>
                              <w:marRight w:val="0"/>
                              <w:marTop w:val="0"/>
                              <w:marBottom w:val="0"/>
                              <w:divBdr>
                                <w:top w:val="none" w:sz="0" w:space="0" w:color="auto"/>
                                <w:left w:val="none" w:sz="0" w:space="0" w:color="auto"/>
                                <w:bottom w:val="none" w:sz="0" w:space="0" w:color="auto"/>
                                <w:right w:val="none" w:sz="0" w:space="0" w:color="auto"/>
                              </w:divBdr>
                              <w:divsChild>
                                <w:div w:id="296762842">
                                  <w:marLeft w:val="0"/>
                                  <w:marRight w:val="0"/>
                                  <w:marTop w:val="0"/>
                                  <w:marBottom w:val="0"/>
                                  <w:divBdr>
                                    <w:top w:val="none" w:sz="0" w:space="0" w:color="auto"/>
                                    <w:left w:val="none" w:sz="0" w:space="0" w:color="auto"/>
                                    <w:bottom w:val="none" w:sz="0" w:space="0" w:color="auto"/>
                                    <w:right w:val="none" w:sz="0" w:space="0" w:color="auto"/>
                                  </w:divBdr>
                                  <w:divsChild>
                                    <w:div w:id="283193932">
                                      <w:marLeft w:val="0"/>
                                      <w:marRight w:val="0"/>
                                      <w:marTop w:val="0"/>
                                      <w:marBottom w:val="0"/>
                                      <w:divBdr>
                                        <w:top w:val="none" w:sz="0" w:space="0" w:color="auto"/>
                                        <w:left w:val="none" w:sz="0" w:space="0" w:color="auto"/>
                                        <w:bottom w:val="none" w:sz="0" w:space="0" w:color="auto"/>
                                        <w:right w:val="none" w:sz="0" w:space="0" w:color="auto"/>
                                      </w:divBdr>
                                      <w:divsChild>
                                        <w:div w:id="285546948">
                                          <w:marLeft w:val="0"/>
                                          <w:marRight w:val="0"/>
                                          <w:marTop w:val="0"/>
                                          <w:marBottom w:val="0"/>
                                          <w:divBdr>
                                            <w:top w:val="none" w:sz="0" w:space="0" w:color="auto"/>
                                            <w:left w:val="none" w:sz="0" w:space="0" w:color="auto"/>
                                            <w:bottom w:val="none" w:sz="0" w:space="0" w:color="auto"/>
                                            <w:right w:val="none" w:sz="0" w:space="0" w:color="auto"/>
                                          </w:divBdr>
                                          <w:divsChild>
                                            <w:div w:id="1015494767">
                                              <w:marLeft w:val="0"/>
                                              <w:marRight w:val="0"/>
                                              <w:marTop w:val="0"/>
                                              <w:marBottom w:val="0"/>
                                              <w:divBdr>
                                                <w:top w:val="none" w:sz="0" w:space="0" w:color="auto"/>
                                                <w:left w:val="none" w:sz="0" w:space="0" w:color="auto"/>
                                                <w:bottom w:val="none" w:sz="0" w:space="0" w:color="auto"/>
                                                <w:right w:val="none" w:sz="0" w:space="0" w:color="auto"/>
                                              </w:divBdr>
                                              <w:divsChild>
                                                <w:div w:id="731077873">
                                                  <w:marLeft w:val="0"/>
                                                  <w:marRight w:val="0"/>
                                                  <w:marTop w:val="0"/>
                                                  <w:marBottom w:val="0"/>
                                                  <w:divBdr>
                                                    <w:top w:val="none" w:sz="0" w:space="0" w:color="auto"/>
                                                    <w:left w:val="none" w:sz="0" w:space="0" w:color="auto"/>
                                                    <w:bottom w:val="none" w:sz="0" w:space="0" w:color="auto"/>
                                                    <w:right w:val="none" w:sz="0" w:space="0" w:color="auto"/>
                                                  </w:divBdr>
                                                  <w:divsChild>
                                                    <w:div w:id="1157115208">
                                                      <w:marLeft w:val="0"/>
                                                      <w:marRight w:val="0"/>
                                                      <w:marTop w:val="0"/>
                                                      <w:marBottom w:val="0"/>
                                                      <w:divBdr>
                                                        <w:top w:val="none" w:sz="0" w:space="0" w:color="auto"/>
                                                        <w:left w:val="none" w:sz="0" w:space="0" w:color="auto"/>
                                                        <w:bottom w:val="none" w:sz="0" w:space="0" w:color="auto"/>
                                                        <w:right w:val="none" w:sz="0" w:space="0" w:color="auto"/>
                                                      </w:divBdr>
                                                      <w:divsChild>
                                                        <w:div w:id="1263149781">
                                                          <w:marLeft w:val="0"/>
                                                          <w:marRight w:val="0"/>
                                                          <w:marTop w:val="0"/>
                                                          <w:marBottom w:val="0"/>
                                                          <w:divBdr>
                                                            <w:top w:val="none" w:sz="0" w:space="0" w:color="auto"/>
                                                            <w:left w:val="none" w:sz="0" w:space="0" w:color="auto"/>
                                                            <w:bottom w:val="none" w:sz="0" w:space="0" w:color="auto"/>
                                                            <w:right w:val="none" w:sz="0" w:space="0" w:color="auto"/>
                                                          </w:divBdr>
                                                          <w:divsChild>
                                                            <w:div w:id="547959163">
                                                              <w:marLeft w:val="0"/>
                                                              <w:marRight w:val="0"/>
                                                              <w:marTop w:val="0"/>
                                                              <w:marBottom w:val="0"/>
                                                              <w:divBdr>
                                                                <w:top w:val="none" w:sz="0" w:space="0" w:color="auto"/>
                                                                <w:left w:val="none" w:sz="0" w:space="0" w:color="auto"/>
                                                                <w:bottom w:val="none" w:sz="0" w:space="0" w:color="auto"/>
                                                                <w:right w:val="none" w:sz="0" w:space="0" w:color="auto"/>
                                                              </w:divBdr>
                                                              <w:divsChild>
                                                                <w:div w:id="2037342542">
                                                                  <w:marLeft w:val="0"/>
                                                                  <w:marRight w:val="0"/>
                                                                  <w:marTop w:val="0"/>
                                                                  <w:marBottom w:val="0"/>
                                                                  <w:divBdr>
                                                                    <w:top w:val="none" w:sz="0" w:space="0" w:color="auto"/>
                                                                    <w:left w:val="none" w:sz="0" w:space="0" w:color="auto"/>
                                                                    <w:bottom w:val="none" w:sz="0" w:space="0" w:color="auto"/>
                                                                    <w:right w:val="none" w:sz="0" w:space="0" w:color="auto"/>
                                                                  </w:divBdr>
                                                                  <w:divsChild>
                                                                    <w:div w:id="1320698190">
                                                                      <w:marLeft w:val="0"/>
                                                                      <w:marRight w:val="0"/>
                                                                      <w:marTop w:val="0"/>
                                                                      <w:marBottom w:val="360"/>
                                                                      <w:divBdr>
                                                                        <w:top w:val="none" w:sz="0" w:space="0" w:color="auto"/>
                                                                        <w:left w:val="none" w:sz="0" w:space="0" w:color="auto"/>
                                                                        <w:bottom w:val="none" w:sz="0" w:space="0" w:color="auto"/>
                                                                        <w:right w:val="none" w:sz="0" w:space="0" w:color="auto"/>
                                                                      </w:divBdr>
                                                                      <w:divsChild>
                                                                        <w:div w:id="1309675767">
                                                                          <w:marLeft w:val="0"/>
                                                                          <w:marRight w:val="0"/>
                                                                          <w:marTop w:val="0"/>
                                                                          <w:marBottom w:val="0"/>
                                                                          <w:divBdr>
                                                                            <w:top w:val="none" w:sz="0" w:space="0" w:color="auto"/>
                                                                            <w:left w:val="none" w:sz="0" w:space="0" w:color="auto"/>
                                                                            <w:bottom w:val="none" w:sz="0" w:space="0" w:color="auto"/>
                                                                            <w:right w:val="none" w:sz="0" w:space="0" w:color="auto"/>
                                                                          </w:divBdr>
                                                                          <w:divsChild>
                                                                            <w:div w:id="491335925">
                                                                              <w:marLeft w:val="0"/>
                                                                              <w:marRight w:val="0"/>
                                                                              <w:marTop w:val="0"/>
                                                                              <w:marBottom w:val="0"/>
                                                                              <w:divBdr>
                                                                                <w:top w:val="none" w:sz="0" w:space="0" w:color="auto"/>
                                                                                <w:left w:val="none" w:sz="0" w:space="0" w:color="auto"/>
                                                                                <w:bottom w:val="none" w:sz="0" w:space="0" w:color="auto"/>
                                                                                <w:right w:val="none" w:sz="0" w:space="0" w:color="auto"/>
                                                                              </w:divBdr>
                                                                              <w:divsChild>
                                                                                <w:div w:id="1512724030">
                                                                                  <w:marLeft w:val="0"/>
                                                                                  <w:marRight w:val="0"/>
                                                                                  <w:marTop w:val="0"/>
                                                                                  <w:marBottom w:val="0"/>
                                                                                  <w:divBdr>
                                                                                    <w:top w:val="none" w:sz="0" w:space="0" w:color="auto"/>
                                                                                    <w:left w:val="none" w:sz="0" w:space="0" w:color="auto"/>
                                                                                    <w:bottom w:val="none" w:sz="0" w:space="0" w:color="auto"/>
                                                                                    <w:right w:val="none" w:sz="0" w:space="0" w:color="auto"/>
                                                                                  </w:divBdr>
                                                                                  <w:divsChild>
                                                                                    <w:div w:id="1278680862">
                                                                                      <w:marLeft w:val="0"/>
                                                                                      <w:marRight w:val="0"/>
                                                                                      <w:marTop w:val="0"/>
                                                                                      <w:marBottom w:val="0"/>
                                                                                      <w:divBdr>
                                                                                        <w:top w:val="none" w:sz="0" w:space="0" w:color="auto"/>
                                                                                        <w:left w:val="none" w:sz="0" w:space="0" w:color="auto"/>
                                                                                        <w:bottom w:val="none" w:sz="0" w:space="0" w:color="auto"/>
                                                                                        <w:right w:val="none" w:sz="0" w:space="0" w:color="auto"/>
                                                                                      </w:divBdr>
                                                                                      <w:divsChild>
                                                                                        <w:div w:id="1589925706">
                                                                                          <w:marLeft w:val="0"/>
                                                                                          <w:marRight w:val="0"/>
                                                                                          <w:marTop w:val="0"/>
                                                                                          <w:marBottom w:val="360"/>
                                                                                          <w:divBdr>
                                                                                            <w:top w:val="none" w:sz="0" w:space="0" w:color="auto"/>
                                                                                            <w:left w:val="none" w:sz="0" w:space="0" w:color="auto"/>
                                                                                            <w:bottom w:val="none" w:sz="0" w:space="0" w:color="auto"/>
                                                                                            <w:right w:val="none" w:sz="0" w:space="0" w:color="auto"/>
                                                                                          </w:divBdr>
                                                                                          <w:divsChild>
                                                                                            <w:div w:id="845443890">
                                                                                              <w:marLeft w:val="0"/>
                                                                                              <w:marRight w:val="0"/>
                                                                                              <w:marTop w:val="0"/>
                                                                                              <w:marBottom w:val="360"/>
                                                                                              <w:divBdr>
                                                                                                <w:top w:val="none" w:sz="0" w:space="0" w:color="auto"/>
                                                                                                <w:left w:val="none" w:sz="0" w:space="0" w:color="auto"/>
                                                                                                <w:bottom w:val="none" w:sz="0" w:space="0" w:color="auto"/>
                                                                                                <w:right w:val="none" w:sz="0" w:space="0" w:color="auto"/>
                                                                                              </w:divBdr>
                                                                                              <w:divsChild>
                                                                                                <w:div w:id="2017540131">
                                                                                                  <w:marLeft w:val="0"/>
                                                                                                  <w:marRight w:val="0"/>
                                                                                                  <w:marTop w:val="0"/>
                                                                                                  <w:marBottom w:val="0"/>
                                                                                                  <w:divBdr>
                                                                                                    <w:top w:val="none" w:sz="0" w:space="0" w:color="auto"/>
                                                                                                    <w:left w:val="none" w:sz="0" w:space="0" w:color="auto"/>
                                                                                                    <w:bottom w:val="none" w:sz="0" w:space="0" w:color="auto"/>
                                                                                                    <w:right w:val="none" w:sz="0" w:space="0" w:color="auto"/>
                                                                                                  </w:divBdr>
                                                                                                  <w:divsChild>
                                                                                                    <w:div w:id="920943788">
                                                                                                      <w:marLeft w:val="0"/>
                                                                                                      <w:marRight w:val="0"/>
                                                                                                      <w:marTop w:val="0"/>
                                                                                                      <w:marBottom w:val="0"/>
                                                                                                      <w:divBdr>
                                                                                                        <w:top w:val="none" w:sz="0" w:space="0" w:color="auto"/>
                                                                                                        <w:left w:val="none" w:sz="0" w:space="0" w:color="auto"/>
                                                                                                        <w:bottom w:val="none" w:sz="0" w:space="0" w:color="auto"/>
                                                                                                        <w:right w:val="none" w:sz="0" w:space="0" w:color="auto"/>
                                                                                                      </w:divBdr>
                                                                                                      <w:divsChild>
                                                                                                        <w:div w:id="1486817359">
                                                                                                          <w:marLeft w:val="0"/>
                                                                                                          <w:marRight w:val="0"/>
                                                                                                          <w:marTop w:val="0"/>
                                                                                                          <w:marBottom w:val="0"/>
                                                                                                          <w:divBdr>
                                                                                                            <w:top w:val="none" w:sz="0" w:space="0" w:color="auto"/>
                                                                                                            <w:left w:val="none" w:sz="0" w:space="0" w:color="auto"/>
                                                                                                            <w:bottom w:val="none" w:sz="0" w:space="0" w:color="auto"/>
                                                                                                            <w:right w:val="none" w:sz="0" w:space="0" w:color="auto"/>
                                                                                                          </w:divBdr>
                                                                                                          <w:divsChild>
                                                                                                            <w:div w:id="2117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bogatireva.revda@gmail.com</dc:creator>
  <cp:keywords/>
  <dc:description/>
  <cp:lastModifiedBy>bogatireva.revda@gmail.com</cp:lastModifiedBy>
  <cp:revision>7</cp:revision>
  <cp:lastPrinted>2020-05-25T09:48:00Z</cp:lastPrinted>
  <dcterms:created xsi:type="dcterms:W3CDTF">2020-05-25T08:35:00Z</dcterms:created>
  <dcterms:modified xsi:type="dcterms:W3CDTF">2020-05-25T13:49:00Z</dcterms:modified>
</cp:coreProperties>
</file>